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7D76" w14:textId="1ADF868B" w:rsidR="00E64785" w:rsidRPr="006125A5" w:rsidRDefault="75CD4B65" w:rsidP="65E2FD74">
      <w:pPr>
        <w:spacing w:before="400" w:after="200"/>
        <w:rPr>
          <w:rFonts w:ascii="Arial" w:eastAsia="Arial" w:hAnsi="Arial" w:cs="Arial"/>
          <w:b/>
          <w:bCs/>
          <w:sz w:val="40"/>
          <w:szCs w:val="40"/>
        </w:rPr>
      </w:pPr>
      <w:r w:rsidRPr="006125A5">
        <w:rPr>
          <w:rFonts w:ascii="Arial" w:eastAsia="Arial" w:hAnsi="Arial" w:cs="Arial"/>
          <w:b/>
          <w:bCs/>
          <w:sz w:val="40"/>
          <w:szCs w:val="40"/>
        </w:rPr>
        <w:t xml:space="preserve">Stakeholder Briefing – Issue </w:t>
      </w:r>
      <w:r w:rsidR="004B70E2">
        <w:rPr>
          <w:rFonts w:ascii="Arial" w:eastAsia="Arial" w:hAnsi="Arial" w:cs="Arial"/>
          <w:b/>
          <w:bCs/>
          <w:sz w:val="40"/>
          <w:szCs w:val="40"/>
        </w:rPr>
        <w:t>3</w:t>
      </w:r>
      <w:r w:rsidR="005C3B89">
        <w:rPr>
          <w:rFonts w:ascii="Arial" w:eastAsia="Arial" w:hAnsi="Arial" w:cs="Arial"/>
          <w:b/>
          <w:bCs/>
          <w:sz w:val="40"/>
          <w:szCs w:val="40"/>
        </w:rPr>
        <w:t>1</w:t>
      </w:r>
    </w:p>
    <w:p w14:paraId="750EC5D7" w14:textId="5C167B5E" w:rsidR="00E64785" w:rsidRDefault="75CD4B65" w:rsidP="65E2FD74">
      <w:pPr>
        <w:rPr>
          <w:rFonts w:ascii="Arial" w:eastAsia="Arial" w:hAnsi="Arial" w:cs="Arial"/>
          <w:b/>
          <w:bCs/>
          <w:color w:val="003893"/>
          <w:sz w:val="28"/>
          <w:szCs w:val="28"/>
        </w:rPr>
      </w:pPr>
      <w:r w:rsidRPr="65E2FD74">
        <w:rPr>
          <w:rFonts w:ascii="Arial" w:eastAsia="Arial" w:hAnsi="Arial" w:cs="Arial"/>
          <w:b/>
          <w:bCs/>
          <w:color w:val="003893"/>
          <w:sz w:val="28"/>
          <w:szCs w:val="28"/>
        </w:rPr>
        <w:t>Key Messages and links to</w:t>
      </w:r>
      <w:r w:rsidR="004B70E2">
        <w:rPr>
          <w:rFonts w:ascii="Arial" w:eastAsia="Arial" w:hAnsi="Arial" w:cs="Arial"/>
          <w:b/>
          <w:bCs/>
          <w:color w:val="003893"/>
          <w:sz w:val="28"/>
          <w:szCs w:val="28"/>
        </w:rPr>
        <w:t xml:space="preserve"> </w:t>
      </w:r>
      <w:r w:rsidR="002C2BC2">
        <w:rPr>
          <w:rFonts w:ascii="Arial" w:eastAsia="Arial" w:hAnsi="Arial" w:cs="Arial"/>
          <w:b/>
          <w:bCs/>
          <w:color w:val="003893"/>
          <w:sz w:val="28"/>
          <w:szCs w:val="28"/>
        </w:rPr>
        <w:t>4</w:t>
      </w:r>
      <w:r w:rsidR="005C3B89">
        <w:rPr>
          <w:rFonts w:ascii="Arial" w:eastAsia="Arial" w:hAnsi="Arial" w:cs="Arial"/>
          <w:b/>
          <w:bCs/>
          <w:color w:val="003893"/>
          <w:sz w:val="28"/>
          <w:szCs w:val="28"/>
        </w:rPr>
        <w:t xml:space="preserve"> March</w:t>
      </w:r>
      <w:r w:rsidR="0050124E">
        <w:rPr>
          <w:rFonts w:ascii="Arial" w:eastAsia="Arial" w:hAnsi="Arial" w:cs="Arial"/>
          <w:b/>
          <w:bCs/>
          <w:color w:val="003893"/>
          <w:sz w:val="28"/>
          <w:szCs w:val="28"/>
        </w:rPr>
        <w:t xml:space="preserve"> 2021</w:t>
      </w:r>
    </w:p>
    <w:p w14:paraId="558A3F56" w14:textId="1349BC10" w:rsidR="00E64785" w:rsidRPr="00243A38" w:rsidRDefault="75CD4B65" w:rsidP="00243A38">
      <w:pPr>
        <w:spacing w:after="0" w:line="240" w:lineRule="auto"/>
        <w:rPr>
          <w:rFonts w:ascii="Arial" w:eastAsia="Arial" w:hAnsi="Arial" w:cs="Arial"/>
          <w:sz w:val="24"/>
          <w:szCs w:val="24"/>
        </w:rPr>
      </w:pPr>
      <w:r w:rsidRPr="00A30D77">
        <w:rPr>
          <w:rFonts w:ascii="Arial" w:eastAsia="Arial" w:hAnsi="Arial" w:cs="Arial"/>
          <w:sz w:val="24"/>
          <w:szCs w:val="24"/>
        </w:rPr>
        <w:t xml:space="preserve"> </w:t>
      </w:r>
    </w:p>
    <w:p w14:paraId="7511CB6B" w14:textId="50D9A914" w:rsidR="00E64785" w:rsidRPr="00C569FA" w:rsidRDefault="75CD4B65" w:rsidP="00C569FA">
      <w:pPr>
        <w:spacing w:after="0" w:line="240" w:lineRule="auto"/>
        <w:rPr>
          <w:rFonts w:ascii="Arial" w:eastAsia="Arial" w:hAnsi="Arial" w:cs="Arial"/>
          <w:sz w:val="24"/>
          <w:szCs w:val="24"/>
        </w:rPr>
      </w:pPr>
      <w:r w:rsidRPr="00C569FA">
        <w:rPr>
          <w:rFonts w:ascii="Arial" w:eastAsia="Arial" w:hAnsi="Arial" w:cs="Arial"/>
          <w:sz w:val="24"/>
          <w:szCs w:val="24"/>
        </w:rPr>
        <w:t>Welcome to Health Education England’s stakeholder bulletin.</w:t>
      </w:r>
    </w:p>
    <w:p w14:paraId="3AB3ADBB" w14:textId="52C4105D" w:rsidR="00E64785" w:rsidRPr="00C569FA" w:rsidRDefault="75CD4B65" w:rsidP="00C569FA">
      <w:pPr>
        <w:spacing w:after="0" w:line="240" w:lineRule="auto"/>
        <w:rPr>
          <w:rFonts w:ascii="Arial" w:eastAsia="Arial" w:hAnsi="Arial" w:cs="Arial"/>
          <w:sz w:val="24"/>
          <w:szCs w:val="24"/>
        </w:rPr>
      </w:pPr>
      <w:r w:rsidRPr="00C569FA">
        <w:rPr>
          <w:rFonts w:ascii="Arial" w:eastAsia="Arial" w:hAnsi="Arial" w:cs="Arial"/>
          <w:sz w:val="24"/>
          <w:szCs w:val="24"/>
        </w:rPr>
        <w:t xml:space="preserve">  </w:t>
      </w:r>
    </w:p>
    <w:p w14:paraId="68297C4E" w14:textId="4ECD2FD1" w:rsidR="00E64785" w:rsidRPr="00C569FA" w:rsidRDefault="75CD4B65" w:rsidP="00C569FA">
      <w:pPr>
        <w:spacing w:after="0" w:line="240" w:lineRule="auto"/>
        <w:rPr>
          <w:rFonts w:ascii="Arial" w:eastAsia="Arial" w:hAnsi="Arial" w:cs="Arial"/>
          <w:sz w:val="24"/>
          <w:szCs w:val="24"/>
        </w:rPr>
      </w:pPr>
      <w:r w:rsidRPr="00C569FA">
        <w:rPr>
          <w:rFonts w:ascii="Arial" w:eastAsia="Arial" w:hAnsi="Arial" w:cs="Arial"/>
          <w:sz w:val="24"/>
          <w:szCs w:val="24"/>
        </w:rPr>
        <w:t>In this bulletin we will provide:</w:t>
      </w:r>
    </w:p>
    <w:p w14:paraId="7ACD3C0B" w14:textId="3249D5D4" w:rsidR="00E64785" w:rsidRPr="00C569FA" w:rsidRDefault="75CD4B65" w:rsidP="00C569FA">
      <w:pPr>
        <w:spacing w:after="0" w:line="240" w:lineRule="auto"/>
        <w:rPr>
          <w:rFonts w:ascii="Arial" w:eastAsia="Arial" w:hAnsi="Arial" w:cs="Arial"/>
          <w:sz w:val="24"/>
          <w:szCs w:val="24"/>
        </w:rPr>
      </w:pPr>
      <w:r w:rsidRPr="00C569FA">
        <w:rPr>
          <w:rFonts w:ascii="Arial" w:eastAsia="Arial" w:hAnsi="Arial" w:cs="Arial"/>
          <w:sz w:val="24"/>
          <w:szCs w:val="24"/>
        </w:rPr>
        <w:t xml:space="preserve"> </w:t>
      </w:r>
    </w:p>
    <w:p w14:paraId="48FF5CC6" w14:textId="43A1316B" w:rsidR="005100D5" w:rsidRPr="00C569FA" w:rsidRDefault="00B13B89" w:rsidP="00C569FA">
      <w:pPr>
        <w:pStyle w:val="ListParagraph"/>
        <w:numPr>
          <w:ilvl w:val="0"/>
          <w:numId w:val="1"/>
        </w:numPr>
        <w:spacing w:after="0" w:line="240" w:lineRule="auto"/>
        <w:contextualSpacing w:val="0"/>
        <w:rPr>
          <w:rFonts w:ascii="Arial" w:eastAsiaTheme="minorEastAsia" w:hAnsi="Arial" w:cs="Arial"/>
          <w:sz w:val="24"/>
          <w:szCs w:val="24"/>
        </w:rPr>
      </w:pPr>
      <w:r w:rsidRPr="00C569FA">
        <w:rPr>
          <w:rFonts w:ascii="Arial" w:eastAsia="Arial" w:hAnsi="Arial" w:cs="Arial"/>
          <w:sz w:val="24"/>
          <w:szCs w:val="24"/>
        </w:rPr>
        <w:t>M</w:t>
      </w:r>
      <w:r w:rsidR="005100D5" w:rsidRPr="00C569FA">
        <w:rPr>
          <w:rFonts w:ascii="Arial" w:eastAsia="Arial" w:hAnsi="Arial" w:cs="Arial"/>
          <w:sz w:val="24"/>
          <w:szCs w:val="24"/>
        </w:rPr>
        <w:t>essage</w:t>
      </w:r>
      <w:r w:rsidR="00CB793A" w:rsidRPr="00C569FA">
        <w:rPr>
          <w:rFonts w:ascii="Arial" w:eastAsia="Arial" w:hAnsi="Arial" w:cs="Arial"/>
          <w:sz w:val="24"/>
          <w:szCs w:val="24"/>
        </w:rPr>
        <w:t>s</w:t>
      </w:r>
      <w:r w:rsidR="008C0848" w:rsidRPr="00C569FA">
        <w:rPr>
          <w:rFonts w:ascii="Arial" w:eastAsia="Arial" w:hAnsi="Arial" w:cs="Arial"/>
          <w:sz w:val="24"/>
          <w:szCs w:val="24"/>
        </w:rPr>
        <w:t xml:space="preserve"> </w:t>
      </w:r>
      <w:r w:rsidR="005100D5" w:rsidRPr="00C569FA">
        <w:rPr>
          <w:rFonts w:ascii="Arial" w:eastAsia="Arial" w:hAnsi="Arial" w:cs="Arial"/>
          <w:sz w:val="24"/>
          <w:szCs w:val="24"/>
        </w:rPr>
        <w:t xml:space="preserve">from </w:t>
      </w:r>
      <w:r w:rsidRPr="00C569FA">
        <w:rPr>
          <w:rFonts w:ascii="Arial" w:eastAsia="Arial" w:hAnsi="Arial" w:cs="Arial"/>
          <w:sz w:val="24"/>
          <w:szCs w:val="24"/>
        </w:rPr>
        <w:t>our</w:t>
      </w:r>
      <w:r w:rsidR="00E93D23" w:rsidRPr="00C569FA">
        <w:rPr>
          <w:rFonts w:ascii="Arial" w:eastAsia="Arial" w:hAnsi="Arial" w:cs="Arial"/>
          <w:sz w:val="24"/>
          <w:szCs w:val="24"/>
        </w:rPr>
        <w:t xml:space="preserve"> Chief Executive’s Office</w:t>
      </w:r>
    </w:p>
    <w:p w14:paraId="36E79E8B" w14:textId="5FD17653" w:rsidR="00B13B89" w:rsidRPr="00C569FA" w:rsidRDefault="00B13B89" w:rsidP="00C569FA">
      <w:pPr>
        <w:pStyle w:val="ListParagraph"/>
        <w:numPr>
          <w:ilvl w:val="0"/>
          <w:numId w:val="1"/>
        </w:numPr>
        <w:spacing w:after="0" w:line="240" w:lineRule="auto"/>
        <w:contextualSpacing w:val="0"/>
        <w:rPr>
          <w:rFonts w:ascii="Arial" w:eastAsiaTheme="minorEastAsia" w:hAnsi="Arial" w:cs="Arial"/>
          <w:sz w:val="24"/>
          <w:szCs w:val="24"/>
        </w:rPr>
      </w:pPr>
      <w:r w:rsidRPr="00C569FA">
        <w:rPr>
          <w:rFonts w:ascii="Arial" w:eastAsia="Arial" w:hAnsi="Arial" w:cs="Arial"/>
          <w:sz w:val="24"/>
          <w:szCs w:val="24"/>
        </w:rPr>
        <w:t>COVID-19 latest updates</w:t>
      </w:r>
    </w:p>
    <w:p w14:paraId="7240368E" w14:textId="7D6372C7" w:rsidR="00E64785" w:rsidRPr="00C569FA" w:rsidRDefault="75CD4B65" w:rsidP="00C569FA">
      <w:pPr>
        <w:pStyle w:val="ListParagraph"/>
        <w:numPr>
          <w:ilvl w:val="0"/>
          <w:numId w:val="1"/>
        </w:numPr>
        <w:spacing w:after="0" w:line="240" w:lineRule="auto"/>
        <w:contextualSpacing w:val="0"/>
        <w:rPr>
          <w:rFonts w:ascii="Arial" w:eastAsiaTheme="minorEastAsia" w:hAnsi="Arial" w:cs="Arial"/>
          <w:sz w:val="24"/>
          <w:szCs w:val="24"/>
        </w:rPr>
      </w:pPr>
      <w:r w:rsidRPr="00C569FA">
        <w:rPr>
          <w:rFonts w:ascii="Arial" w:eastAsia="Arial" w:hAnsi="Arial" w:cs="Arial"/>
          <w:sz w:val="24"/>
          <w:szCs w:val="24"/>
        </w:rPr>
        <w:t xml:space="preserve">Overview of HEE </w:t>
      </w:r>
      <w:r w:rsidR="005F2BA9" w:rsidRPr="00C569FA">
        <w:rPr>
          <w:rFonts w:ascii="Arial" w:eastAsia="Arial" w:hAnsi="Arial" w:cs="Arial"/>
          <w:sz w:val="24"/>
          <w:szCs w:val="24"/>
        </w:rPr>
        <w:t xml:space="preserve">education and training </w:t>
      </w:r>
      <w:r w:rsidR="00055DC9" w:rsidRPr="00C569FA">
        <w:rPr>
          <w:rFonts w:ascii="Arial" w:eastAsia="Arial" w:hAnsi="Arial" w:cs="Arial"/>
          <w:sz w:val="24"/>
          <w:szCs w:val="24"/>
        </w:rPr>
        <w:t>ne</w:t>
      </w:r>
      <w:r w:rsidR="006B185B" w:rsidRPr="00C569FA">
        <w:rPr>
          <w:rFonts w:ascii="Arial" w:eastAsia="Arial" w:hAnsi="Arial" w:cs="Arial"/>
          <w:sz w:val="24"/>
          <w:szCs w:val="24"/>
        </w:rPr>
        <w:t>ws</w:t>
      </w:r>
      <w:r w:rsidRPr="00C569FA">
        <w:rPr>
          <w:rFonts w:ascii="Arial" w:eastAsia="Arial" w:hAnsi="Arial" w:cs="Arial"/>
          <w:sz w:val="24"/>
          <w:szCs w:val="24"/>
        </w:rPr>
        <w:t xml:space="preserve"> </w:t>
      </w:r>
    </w:p>
    <w:p w14:paraId="639D3EA7" w14:textId="3B0F6ADE" w:rsidR="00E64785" w:rsidRPr="00C569FA" w:rsidRDefault="75CD4B65" w:rsidP="00C569FA">
      <w:pPr>
        <w:pStyle w:val="ListParagraph"/>
        <w:numPr>
          <w:ilvl w:val="0"/>
          <w:numId w:val="1"/>
        </w:numPr>
        <w:spacing w:after="0" w:line="240" w:lineRule="auto"/>
        <w:contextualSpacing w:val="0"/>
        <w:rPr>
          <w:rFonts w:ascii="Arial" w:eastAsiaTheme="minorEastAsia" w:hAnsi="Arial" w:cs="Arial"/>
          <w:sz w:val="24"/>
          <w:szCs w:val="24"/>
        </w:rPr>
      </w:pPr>
      <w:r w:rsidRPr="00C569FA">
        <w:rPr>
          <w:rFonts w:ascii="Arial" w:eastAsia="Arial" w:hAnsi="Arial" w:cs="Arial"/>
          <w:sz w:val="24"/>
          <w:szCs w:val="24"/>
        </w:rPr>
        <w:t xml:space="preserve">An update from your regional office </w:t>
      </w:r>
    </w:p>
    <w:p w14:paraId="32791D9D" w14:textId="7B4578DB" w:rsidR="00E64785" w:rsidRPr="00C569FA" w:rsidRDefault="00E64785" w:rsidP="00C569FA">
      <w:pPr>
        <w:spacing w:after="0" w:line="240" w:lineRule="auto"/>
        <w:rPr>
          <w:rFonts w:ascii="Arial" w:eastAsia="Arial" w:hAnsi="Arial" w:cs="Arial"/>
          <w:sz w:val="24"/>
          <w:szCs w:val="24"/>
        </w:rPr>
      </w:pPr>
    </w:p>
    <w:p w14:paraId="2956315F" w14:textId="3A96AF4E" w:rsidR="00C84513" w:rsidRPr="00C569FA" w:rsidRDefault="005100D5" w:rsidP="00C569FA">
      <w:pPr>
        <w:spacing w:after="0" w:line="240" w:lineRule="auto"/>
        <w:rPr>
          <w:rFonts w:ascii="Arial" w:eastAsia="Arial" w:hAnsi="Arial" w:cs="Arial"/>
          <w:sz w:val="24"/>
          <w:szCs w:val="24"/>
        </w:rPr>
      </w:pPr>
      <w:r w:rsidRPr="00C569FA">
        <w:rPr>
          <w:rFonts w:ascii="Arial" w:eastAsia="Arial" w:hAnsi="Arial" w:cs="Arial"/>
          <w:b/>
          <w:bCs/>
          <w:sz w:val="24"/>
          <w:szCs w:val="24"/>
        </w:rPr>
        <w:t>Weekly message</w:t>
      </w:r>
      <w:r w:rsidR="00690DB9" w:rsidRPr="00C569FA">
        <w:rPr>
          <w:rFonts w:ascii="Arial" w:eastAsia="Arial" w:hAnsi="Arial" w:cs="Arial"/>
          <w:b/>
          <w:bCs/>
          <w:sz w:val="24"/>
          <w:szCs w:val="24"/>
        </w:rPr>
        <w:t>s</w:t>
      </w:r>
      <w:r w:rsidRPr="00C569FA">
        <w:rPr>
          <w:rFonts w:ascii="Arial" w:eastAsia="Arial" w:hAnsi="Arial" w:cs="Arial"/>
          <w:b/>
          <w:bCs/>
          <w:sz w:val="24"/>
          <w:szCs w:val="24"/>
        </w:rPr>
        <w:t xml:space="preserve"> from </w:t>
      </w:r>
      <w:r w:rsidR="00793D85" w:rsidRPr="00C569FA">
        <w:rPr>
          <w:rFonts w:ascii="Arial" w:eastAsia="Arial" w:hAnsi="Arial" w:cs="Arial"/>
          <w:b/>
          <w:bCs/>
          <w:sz w:val="24"/>
          <w:szCs w:val="24"/>
        </w:rPr>
        <w:t>HEE:</w:t>
      </w:r>
      <w:r w:rsidR="00E55717" w:rsidRPr="00C569FA">
        <w:rPr>
          <w:rFonts w:ascii="Arial" w:eastAsia="Arial" w:hAnsi="Arial" w:cs="Arial"/>
          <w:sz w:val="24"/>
          <w:szCs w:val="24"/>
        </w:rPr>
        <w:t xml:space="preserve"> </w:t>
      </w:r>
    </w:p>
    <w:p w14:paraId="1B4EB091" w14:textId="0FFA2BE9" w:rsidR="00C84513" w:rsidRPr="00C569FA" w:rsidRDefault="00C84513" w:rsidP="00C569FA">
      <w:pPr>
        <w:spacing w:after="0" w:line="240" w:lineRule="auto"/>
        <w:rPr>
          <w:rFonts w:ascii="Arial" w:eastAsia="Arial" w:hAnsi="Arial" w:cs="Arial"/>
          <w:sz w:val="24"/>
          <w:szCs w:val="24"/>
        </w:rPr>
      </w:pPr>
    </w:p>
    <w:p w14:paraId="169AFD74" w14:textId="6FCF4C57" w:rsidR="007950F0" w:rsidRDefault="008F6707" w:rsidP="00C569FA">
      <w:pPr>
        <w:pStyle w:val="NormalWeb"/>
        <w:rPr>
          <w:rFonts w:ascii="Arial" w:hAnsi="Arial" w:cs="Arial"/>
          <w:sz w:val="24"/>
          <w:szCs w:val="24"/>
        </w:rPr>
      </w:pPr>
      <w:r w:rsidRPr="00C569FA">
        <w:rPr>
          <w:rFonts w:ascii="Arial" w:hAnsi="Arial" w:cs="Arial"/>
          <w:sz w:val="24"/>
          <w:szCs w:val="24"/>
        </w:rPr>
        <w:t xml:space="preserve">Read </w:t>
      </w:r>
      <w:r w:rsidR="00E304D2" w:rsidRPr="00C569FA">
        <w:rPr>
          <w:rFonts w:ascii="Arial" w:hAnsi="Arial" w:cs="Arial"/>
          <w:sz w:val="24"/>
          <w:szCs w:val="24"/>
        </w:rPr>
        <w:t>recent messages from Dr Navina Evans, Chief Executive, HEE.</w:t>
      </w:r>
    </w:p>
    <w:p w14:paraId="55F3EB83" w14:textId="40AAEBDC" w:rsidR="001A12E5" w:rsidRDefault="001A12E5" w:rsidP="00C569FA">
      <w:pPr>
        <w:pStyle w:val="NormalWeb"/>
      </w:pPr>
    </w:p>
    <w:p w14:paraId="3447B969" w14:textId="77777777" w:rsidR="00527201" w:rsidRDefault="00527201" w:rsidP="00527201">
      <w:pPr>
        <w:pStyle w:val="wordsection1"/>
      </w:pPr>
      <w:r>
        <w:rPr>
          <w:rFonts w:ascii="Arial" w:hAnsi="Arial" w:cs="Arial"/>
          <w:color w:val="000000"/>
          <w:sz w:val="24"/>
          <w:szCs w:val="24"/>
        </w:rPr>
        <w:t xml:space="preserve">Last week Navina Evans welcomed the proposed legislation contained in the Government’s white paper. Read </w:t>
      </w:r>
      <w:hyperlink r:id="rId8" w:history="1">
        <w:proofErr w:type="spellStart"/>
        <w:r>
          <w:rPr>
            <w:rStyle w:val="Hyperlink"/>
            <w:rFonts w:ascii="Arial" w:hAnsi="Arial" w:cs="Arial"/>
            <w:sz w:val="24"/>
            <w:szCs w:val="24"/>
          </w:rPr>
          <w:t>Navina’s</w:t>
        </w:r>
        <w:proofErr w:type="spellEnd"/>
        <w:r>
          <w:rPr>
            <w:rStyle w:val="Hyperlink"/>
            <w:rFonts w:ascii="Arial" w:hAnsi="Arial" w:cs="Arial"/>
            <w:sz w:val="24"/>
            <w:szCs w:val="24"/>
          </w:rPr>
          <w:t xml:space="preserve"> full statement on the recently published government white paper</w:t>
        </w:r>
      </w:hyperlink>
      <w:r>
        <w:rPr>
          <w:rFonts w:ascii="Arial" w:hAnsi="Arial" w:cs="Arial"/>
          <w:color w:val="000000"/>
          <w:sz w:val="24"/>
          <w:szCs w:val="24"/>
        </w:rPr>
        <w:t xml:space="preserve"> on our website.</w:t>
      </w:r>
    </w:p>
    <w:p w14:paraId="6149C21F" w14:textId="096C6511" w:rsidR="00B95883" w:rsidRPr="00C569FA" w:rsidRDefault="004B70E2" w:rsidP="00C569FA">
      <w:pPr>
        <w:pStyle w:val="NormalWeb"/>
        <w:rPr>
          <w:rFonts w:ascii="Arial" w:hAnsi="Arial" w:cs="Arial"/>
          <w:sz w:val="24"/>
          <w:szCs w:val="24"/>
        </w:rPr>
      </w:pPr>
      <w:r>
        <w:rPr>
          <w:rFonts w:ascii="Arial" w:hAnsi="Arial" w:cs="Arial"/>
          <w:sz w:val="24"/>
          <w:szCs w:val="24"/>
        </w:rPr>
        <w:br/>
      </w:r>
    </w:p>
    <w:p w14:paraId="31088307" w14:textId="38E8529A" w:rsidR="00BD3956" w:rsidRPr="00C569FA" w:rsidRDefault="00BD3956" w:rsidP="00C569FA">
      <w:pPr>
        <w:spacing w:after="0" w:line="240" w:lineRule="auto"/>
        <w:textAlignment w:val="baseline"/>
        <w:rPr>
          <w:rFonts w:ascii="Arial" w:eastAsia="Times New Roman" w:hAnsi="Arial" w:cs="Arial"/>
          <w:b/>
          <w:bCs/>
          <w:sz w:val="24"/>
          <w:szCs w:val="24"/>
          <w:lang w:eastAsia="en-GB"/>
        </w:rPr>
      </w:pPr>
      <w:r w:rsidRPr="00C569FA">
        <w:rPr>
          <w:rFonts w:ascii="Arial" w:eastAsia="Times New Roman" w:hAnsi="Arial" w:cs="Arial"/>
          <w:b/>
          <w:bCs/>
          <w:sz w:val="24"/>
          <w:szCs w:val="24"/>
          <w:lang w:eastAsia="en-GB"/>
        </w:rPr>
        <w:t xml:space="preserve">HEE COVID-19 </w:t>
      </w:r>
      <w:r w:rsidR="00BB1DB0" w:rsidRPr="00C569FA">
        <w:rPr>
          <w:rFonts w:ascii="Arial" w:eastAsia="Times New Roman" w:hAnsi="Arial" w:cs="Arial"/>
          <w:b/>
          <w:bCs/>
          <w:sz w:val="24"/>
          <w:szCs w:val="24"/>
          <w:lang w:eastAsia="en-GB"/>
        </w:rPr>
        <w:t>L</w:t>
      </w:r>
      <w:r w:rsidR="00B13B89" w:rsidRPr="00C569FA">
        <w:rPr>
          <w:rFonts w:ascii="Arial" w:eastAsia="Times New Roman" w:hAnsi="Arial" w:cs="Arial"/>
          <w:b/>
          <w:bCs/>
          <w:sz w:val="24"/>
          <w:szCs w:val="24"/>
          <w:lang w:eastAsia="en-GB"/>
        </w:rPr>
        <w:t>ATEST UPDATES</w:t>
      </w:r>
      <w:r w:rsidR="00BB1DB0" w:rsidRPr="00C569FA">
        <w:rPr>
          <w:rFonts w:ascii="Arial" w:eastAsia="Times New Roman" w:hAnsi="Arial" w:cs="Arial"/>
          <w:b/>
          <w:bCs/>
          <w:sz w:val="24"/>
          <w:szCs w:val="24"/>
          <w:lang w:eastAsia="en-GB"/>
        </w:rPr>
        <w:t>:</w:t>
      </w:r>
    </w:p>
    <w:p w14:paraId="4285731B" w14:textId="63ED8A67" w:rsidR="00BD3956" w:rsidRPr="00C569FA" w:rsidRDefault="00BD3956" w:rsidP="00C569FA">
      <w:pPr>
        <w:spacing w:after="0" w:line="240" w:lineRule="auto"/>
        <w:textAlignment w:val="baseline"/>
        <w:rPr>
          <w:rFonts w:ascii="Arial" w:eastAsia="Times New Roman" w:hAnsi="Arial" w:cs="Arial"/>
          <w:sz w:val="24"/>
          <w:szCs w:val="24"/>
          <w:lang w:eastAsia="en-GB"/>
        </w:rPr>
      </w:pPr>
    </w:p>
    <w:p w14:paraId="0C1BB618" w14:textId="44148FE8" w:rsidR="0025186D" w:rsidRDefault="00BD3956" w:rsidP="00C569FA">
      <w:pPr>
        <w:spacing w:after="0" w:line="240" w:lineRule="auto"/>
        <w:textAlignment w:val="baseline"/>
        <w:rPr>
          <w:rFonts w:ascii="Arial" w:eastAsia="Times New Roman" w:hAnsi="Arial" w:cs="Arial"/>
          <w:sz w:val="24"/>
          <w:szCs w:val="24"/>
          <w:lang w:val="en" w:eastAsia="en-GB"/>
        </w:rPr>
      </w:pPr>
      <w:r w:rsidRPr="00C569FA">
        <w:rPr>
          <w:rFonts w:ascii="Arial" w:eastAsia="Times New Roman" w:hAnsi="Arial" w:cs="Arial"/>
          <w:sz w:val="24"/>
          <w:szCs w:val="24"/>
          <w:lang w:eastAsia="en-GB"/>
        </w:rPr>
        <w:t xml:space="preserve">We have created a </w:t>
      </w:r>
      <w:hyperlink r:id="rId9" w:tgtFrame="_blank" w:history="1">
        <w:r w:rsidRPr="00C569FA">
          <w:rPr>
            <w:rFonts w:ascii="Arial" w:eastAsia="Times New Roman" w:hAnsi="Arial" w:cs="Arial"/>
            <w:color w:val="0563C1"/>
            <w:sz w:val="24"/>
            <w:szCs w:val="24"/>
            <w:u w:val="single"/>
            <w:lang w:val="en" w:eastAsia="en-GB"/>
          </w:rPr>
          <w:t>COVID-19 update webpage</w:t>
        </w:r>
      </w:hyperlink>
      <w:r w:rsidRPr="00C569FA">
        <w:rPr>
          <w:rFonts w:ascii="Arial" w:eastAsia="Times New Roman" w:hAnsi="Arial" w:cs="Arial"/>
          <w:sz w:val="24"/>
          <w:szCs w:val="24"/>
          <w:lang w:val="en" w:eastAsia="en-GB"/>
        </w:rPr>
        <w:t xml:space="preserve"> for October 2020 onwards. It will provide guidance and information from HEE, which applies to all students and trainees. This webpage also includes </w:t>
      </w:r>
      <w:hyperlink r:id="rId10" w:tgtFrame="_blank" w:history="1">
        <w:r w:rsidRPr="00C569FA">
          <w:rPr>
            <w:rFonts w:ascii="Arial" w:eastAsia="Times New Roman" w:hAnsi="Arial" w:cs="Arial"/>
            <w:color w:val="0563C1"/>
            <w:sz w:val="24"/>
            <w:szCs w:val="24"/>
            <w:u w:val="single"/>
            <w:lang w:val="en" w:eastAsia="en-GB"/>
          </w:rPr>
          <w:t>HEE COVID-19 Surge Guidance</w:t>
        </w:r>
      </w:hyperlink>
      <w:r w:rsidRPr="00C569FA">
        <w:rPr>
          <w:rFonts w:ascii="Arial" w:eastAsia="Times New Roman" w:hAnsi="Arial" w:cs="Arial"/>
          <w:sz w:val="24"/>
          <w:szCs w:val="24"/>
          <w:lang w:val="en" w:eastAsia="en-GB"/>
        </w:rPr>
        <w:t xml:space="preserve">. </w:t>
      </w:r>
    </w:p>
    <w:p w14:paraId="63E17EB0" w14:textId="5CC603BF" w:rsidR="00DB6B11" w:rsidRDefault="00DB6B11" w:rsidP="00C569FA">
      <w:pPr>
        <w:spacing w:after="0" w:line="240" w:lineRule="auto"/>
        <w:textAlignment w:val="baseline"/>
        <w:rPr>
          <w:rFonts w:ascii="Arial" w:eastAsia="Times New Roman" w:hAnsi="Arial" w:cs="Arial"/>
          <w:sz w:val="24"/>
          <w:szCs w:val="24"/>
          <w:lang w:val="en" w:eastAsia="en-GB"/>
        </w:rPr>
      </w:pPr>
    </w:p>
    <w:p w14:paraId="13A515A4" w14:textId="77777777" w:rsidR="00DB6B11" w:rsidRDefault="00DB6B11" w:rsidP="00DB6B11">
      <w:pPr>
        <w:spacing w:after="0" w:line="240" w:lineRule="auto"/>
        <w:rPr>
          <w:rFonts w:ascii="Arial" w:hAnsi="Arial" w:cs="Arial"/>
          <w:b/>
          <w:bCs/>
          <w:sz w:val="24"/>
          <w:szCs w:val="24"/>
        </w:rPr>
      </w:pPr>
      <w:r>
        <w:rPr>
          <w:rFonts w:ascii="Arial" w:hAnsi="Arial" w:cs="Arial"/>
          <w:b/>
          <w:bCs/>
          <w:sz w:val="24"/>
          <w:szCs w:val="24"/>
        </w:rPr>
        <w:t>N</w:t>
      </w:r>
      <w:r w:rsidRPr="00F45DCB">
        <w:rPr>
          <w:rFonts w:ascii="Arial" w:hAnsi="Arial" w:cs="Arial"/>
          <w:b/>
          <w:bCs/>
          <w:sz w:val="24"/>
          <w:szCs w:val="24"/>
        </w:rPr>
        <w:t>ursing student support guidance has now been updated</w:t>
      </w:r>
    </w:p>
    <w:p w14:paraId="3F3BEF2C" w14:textId="1E2D2F47" w:rsidR="00DB6B11" w:rsidRDefault="00DB6B11" w:rsidP="00DB6B11">
      <w:pPr>
        <w:spacing w:after="0" w:line="240" w:lineRule="auto"/>
        <w:rPr>
          <w:rFonts w:ascii="Segoe UI Emoji" w:hAnsi="Segoe UI Emoji" w:cs="Segoe UI Emoji"/>
          <w:sz w:val="24"/>
          <w:szCs w:val="24"/>
        </w:rPr>
      </w:pPr>
      <w:r>
        <w:rPr>
          <w:rFonts w:ascii="Arial" w:hAnsi="Arial" w:cs="Arial"/>
          <w:b/>
          <w:bCs/>
          <w:sz w:val="24"/>
          <w:szCs w:val="24"/>
        </w:rPr>
        <w:br/>
      </w:r>
      <w:r>
        <w:rPr>
          <w:rFonts w:ascii="Arial" w:hAnsi="Arial" w:cs="Arial"/>
          <w:sz w:val="24"/>
          <w:szCs w:val="24"/>
        </w:rPr>
        <w:t>N</w:t>
      </w:r>
      <w:r w:rsidRPr="00F45DCB">
        <w:rPr>
          <w:rFonts w:ascii="Arial" w:hAnsi="Arial" w:cs="Arial"/>
          <w:sz w:val="24"/>
          <w:szCs w:val="24"/>
        </w:rPr>
        <w:t xml:space="preserve">ursing student support guidance during COVID-19 has been updated. </w:t>
      </w:r>
      <w:r>
        <w:rPr>
          <w:rFonts w:ascii="Arial" w:hAnsi="Arial" w:cs="Arial"/>
          <w:sz w:val="24"/>
          <w:szCs w:val="24"/>
        </w:rPr>
        <w:t xml:space="preserve">This clarifies that healthcare students are included on the list of eligible individuals covered by the NHS &amp; Social Care Coronavirus Life Assurance Scheme. </w:t>
      </w:r>
      <w:r w:rsidRPr="00F45DCB">
        <w:rPr>
          <w:rFonts w:ascii="Arial" w:hAnsi="Arial" w:cs="Arial"/>
          <w:sz w:val="24"/>
          <w:szCs w:val="24"/>
        </w:rPr>
        <w:t xml:space="preserve">Read </w:t>
      </w:r>
      <w:r>
        <w:rPr>
          <w:rFonts w:ascii="Arial" w:hAnsi="Arial" w:cs="Arial"/>
          <w:sz w:val="24"/>
          <w:szCs w:val="24"/>
        </w:rPr>
        <w:t>the full document</w:t>
      </w:r>
      <w:r w:rsidRPr="00F45DCB">
        <w:rPr>
          <w:rFonts w:ascii="Arial" w:hAnsi="Arial" w:cs="Arial"/>
          <w:sz w:val="24"/>
          <w:szCs w:val="24"/>
        </w:rPr>
        <w:t xml:space="preserve"> </w:t>
      </w:r>
      <w:hyperlink r:id="rId11" w:history="1">
        <w:r w:rsidRPr="00F45DCB">
          <w:rPr>
            <w:rStyle w:val="Hyperlink"/>
            <w:rFonts w:ascii="Arial" w:hAnsi="Arial" w:cs="Arial"/>
            <w:sz w:val="24"/>
            <w:szCs w:val="24"/>
          </w:rPr>
          <w:t>here</w:t>
        </w:r>
      </w:hyperlink>
      <w:r>
        <w:rPr>
          <w:rFonts w:ascii="Segoe UI Emoji" w:hAnsi="Segoe UI Emoji" w:cs="Segoe UI Emoji"/>
          <w:sz w:val="24"/>
          <w:szCs w:val="24"/>
        </w:rPr>
        <w:t>.</w:t>
      </w:r>
    </w:p>
    <w:p w14:paraId="467B6E77" w14:textId="0849A380" w:rsidR="00DB6B11" w:rsidRDefault="00DB6B11" w:rsidP="00DB6B11">
      <w:pPr>
        <w:spacing w:after="0" w:line="240" w:lineRule="auto"/>
        <w:rPr>
          <w:rFonts w:ascii="Segoe UI Emoji" w:hAnsi="Segoe UI Emoji" w:cs="Segoe UI Emoji"/>
          <w:sz w:val="24"/>
          <w:szCs w:val="24"/>
        </w:rPr>
      </w:pPr>
    </w:p>
    <w:p w14:paraId="2D2CC24E" w14:textId="77777777" w:rsidR="00DB6B11" w:rsidRDefault="00DB6B11" w:rsidP="00DB6B11">
      <w:pPr>
        <w:spacing w:after="0" w:line="240" w:lineRule="auto"/>
        <w:rPr>
          <w:rFonts w:ascii="Arial" w:hAnsi="Arial" w:cs="Arial"/>
          <w:b/>
          <w:bCs/>
          <w:sz w:val="24"/>
          <w:szCs w:val="24"/>
        </w:rPr>
      </w:pPr>
      <w:r w:rsidRPr="005D7BD8">
        <w:rPr>
          <w:rFonts w:ascii="Arial" w:hAnsi="Arial" w:cs="Arial"/>
          <w:b/>
          <w:bCs/>
          <w:sz w:val="24"/>
          <w:szCs w:val="24"/>
        </w:rPr>
        <w:t>HEE’s e-</w:t>
      </w:r>
      <w:proofErr w:type="spellStart"/>
      <w:r w:rsidRPr="005D7BD8">
        <w:rPr>
          <w:rFonts w:ascii="Arial" w:hAnsi="Arial" w:cs="Arial"/>
          <w:b/>
          <w:bCs/>
          <w:sz w:val="24"/>
          <w:szCs w:val="24"/>
        </w:rPr>
        <w:t>LfH</w:t>
      </w:r>
      <w:proofErr w:type="spellEnd"/>
      <w:r w:rsidRPr="005D7BD8">
        <w:rPr>
          <w:rFonts w:ascii="Arial" w:hAnsi="Arial" w:cs="Arial"/>
          <w:b/>
          <w:bCs/>
          <w:sz w:val="24"/>
          <w:szCs w:val="24"/>
        </w:rPr>
        <w:t xml:space="preserve"> COVID-19 vaccination programme passes 2 million</w:t>
      </w:r>
    </w:p>
    <w:p w14:paraId="2926F0B2" w14:textId="77777777" w:rsidR="00DB6B11" w:rsidRPr="005D7BD8" w:rsidRDefault="00DB6B11" w:rsidP="00DB6B11">
      <w:pPr>
        <w:spacing w:after="0" w:line="240" w:lineRule="auto"/>
        <w:rPr>
          <w:rFonts w:ascii="Arial" w:hAnsi="Arial" w:cs="Arial"/>
          <w:b/>
          <w:bCs/>
          <w:sz w:val="24"/>
          <w:szCs w:val="24"/>
        </w:rPr>
      </w:pPr>
    </w:p>
    <w:p w14:paraId="55ECA5A5" w14:textId="77777777" w:rsidR="00DB6B11" w:rsidRDefault="00DB6B11" w:rsidP="00DB6B11">
      <w:pPr>
        <w:spacing w:after="0" w:line="240" w:lineRule="auto"/>
        <w:rPr>
          <w:rFonts w:ascii="Arial" w:hAnsi="Arial" w:cs="Arial"/>
          <w:sz w:val="24"/>
          <w:szCs w:val="24"/>
        </w:rPr>
      </w:pPr>
      <w:r w:rsidRPr="005D7BD8">
        <w:rPr>
          <w:rFonts w:ascii="Arial" w:hAnsi="Arial" w:cs="Arial"/>
          <w:sz w:val="24"/>
          <w:szCs w:val="24"/>
        </w:rPr>
        <w:t>HEE’s e-</w:t>
      </w:r>
      <w:proofErr w:type="spellStart"/>
      <w:r w:rsidRPr="005D7BD8">
        <w:rPr>
          <w:rFonts w:ascii="Arial" w:hAnsi="Arial" w:cs="Arial"/>
          <w:sz w:val="24"/>
          <w:szCs w:val="24"/>
        </w:rPr>
        <w:t>LfH</w:t>
      </w:r>
      <w:proofErr w:type="spellEnd"/>
      <w:r w:rsidRPr="005D7BD8">
        <w:rPr>
          <w:rFonts w:ascii="Arial" w:hAnsi="Arial" w:cs="Arial"/>
          <w:sz w:val="24"/>
          <w:szCs w:val="24"/>
        </w:rPr>
        <w:t xml:space="preserve"> COVID-19 vaccination programme has passed the milestone of 2 million session launches since going live.  The programme continues to be an essential part of the vaccination recruitment and training process</w:t>
      </w:r>
      <w:r>
        <w:rPr>
          <w:rFonts w:ascii="Arial" w:hAnsi="Arial" w:cs="Arial"/>
          <w:sz w:val="24"/>
          <w:szCs w:val="24"/>
        </w:rPr>
        <w:t xml:space="preserve"> and h</w:t>
      </w:r>
      <w:r w:rsidRPr="005D7BD8">
        <w:rPr>
          <w:rFonts w:ascii="Arial" w:hAnsi="Arial" w:cs="Arial"/>
          <w:sz w:val="24"/>
          <w:szCs w:val="24"/>
        </w:rPr>
        <w:t xml:space="preserve">ealth and care colleagues are using the resource to develop the knowledge needed to confidently promote high uptake of the COVID-19 vaccine and deliver the vaccination programme effectively. </w:t>
      </w:r>
    </w:p>
    <w:p w14:paraId="729B81A1" w14:textId="77777777" w:rsidR="00DB6B11" w:rsidRPr="005D7BD8" w:rsidRDefault="00DB6B11" w:rsidP="00DB6B11">
      <w:pPr>
        <w:spacing w:after="0" w:line="240" w:lineRule="auto"/>
        <w:rPr>
          <w:rFonts w:ascii="Arial" w:hAnsi="Arial" w:cs="Arial"/>
          <w:sz w:val="24"/>
          <w:szCs w:val="24"/>
        </w:rPr>
      </w:pPr>
    </w:p>
    <w:p w14:paraId="52C903C2" w14:textId="77777777" w:rsidR="00DB6B11" w:rsidRDefault="00DB6B11" w:rsidP="00DB6B11">
      <w:pPr>
        <w:spacing w:after="0" w:line="240" w:lineRule="auto"/>
        <w:rPr>
          <w:rFonts w:ascii="Arial" w:hAnsi="Arial" w:cs="Arial"/>
          <w:sz w:val="24"/>
          <w:szCs w:val="24"/>
        </w:rPr>
      </w:pPr>
      <w:r w:rsidRPr="005D7BD8">
        <w:rPr>
          <w:rFonts w:ascii="Arial" w:hAnsi="Arial" w:cs="Arial"/>
          <w:sz w:val="24"/>
          <w:szCs w:val="24"/>
        </w:rPr>
        <w:t>The programme consists of a core knowledge session, the COVID-19 mRNA Vaccine BNT162b2 Pfizer-</w:t>
      </w:r>
      <w:proofErr w:type="spellStart"/>
      <w:r w:rsidRPr="005D7BD8">
        <w:rPr>
          <w:rFonts w:ascii="Arial" w:hAnsi="Arial" w:cs="Arial"/>
          <w:sz w:val="24"/>
          <w:szCs w:val="24"/>
        </w:rPr>
        <w:t>BioNTech</w:t>
      </w:r>
      <w:proofErr w:type="spellEnd"/>
      <w:r w:rsidRPr="005D7BD8">
        <w:rPr>
          <w:rFonts w:ascii="Arial" w:hAnsi="Arial" w:cs="Arial"/>
          <w:sz w:val="24"/>
          <w:szCs w:val="24"/>
        </w:rPr>
        <w:t xml:space="preserve"> session, the COVID-19 Vaccine AstraZeneca </w:t>
      </w:r>
      <w:r w:rsidRPr="005D7BD8">
        <w:rPr>
          <w:rFonts w:ascii="Arial" w:hAnsi="Arial" w:cs="Arial"/>
          <w:sz w:val="24"/>
          <w:szCs w:val="24"/>
        </w:rPr>
        <w:lastRenderedPageBreak/>
        <w:t>session and accompanying assessment sessions for each.  New e-learning sessions will be added as each new vaccine becomes available.</w:t>
      </w:r>
    </w:p>
    <w:p w14:paraId="04A21680" w14:textId="77777777" w:rsidR="00DB6B11" w:rsidRPr="005D7BD8" w:rsidRDefault="00DB6B11" w:rsidP="00DB6B11">
      <w:pPr>
        <w:spacing w:after="0" w:line="240" w:lineRule="auto"/>
        <w:rPr>
          <w:rFonts w:ascii="Arial" w:hAnsi="Arial" w:cs="Arial"/>
          <w:sz w:val="24"/>
          <w:szCs w:val="24"/>
        </w:rPr>
      </w:pPr>
    </w:p>
    <w:p w14:paraId="5945EAFD" w14:textId="77777777" w:rsidR="00DB6B11" w:rsidRPr="005D7BD8" w:rsidRDefault="00DB6B11" w:rsidP="00DB6B11">
      <w:pPr>
        <w:spacing w:after="0" w:line="240" w:lineRule="auto"/>
        <w:rPr>
          <w:rFonts w:ascii="Arial" w:hAnsi="Arial" w:cs="Arial"/>
          <w:sz w:val="24"/>
          <w:szCs w:val="24"/>
        </w:rPr>
      </w:pPr>
      <w:r w:rsidRPr="005D7BD8">
        <w:rPr>
          <w:rFonts w:ascii="Arial" w:hAnsi="Arial" w:cs="Arial"/>
          <w:sz w:val="24"/>
          <w:szCs w:val="24"/>
        </w:rPr>
        <w:t xml:space="preserve">Since the COVID-19 vaccination programme went live, the content has been updated and amended as more information about the vaccines and the vaccine programme has become available. Further details about the recent updates can be found </w:t>
      </w:r>
      <w:hyperlink r:id="rId12" w:history="1">
        <w:r w:rsidRPr="005D7BD8">
          <w:rPr>
            <w:rStyle w:val="Hyperlink"/>
            <w:rFonts w:ascii="Arial" w:hAnsi="Arial" w:cs="Arial"/>
            <w:sz w:val="24"/>
            <w:szCs w:val="24"/>
          </w:rPr>
          <w:t>on the e-</w:t>
        </w:r>
        <w:proofErr w:type="spellStart"/>
        <w:r w:rsidRPr="005D7BD8">
          <w:rPr>
            <w:rStyle w:val="Hyperlink"/>
            <w:rFonts w:ascii="Arial" w:hAnsi="Arial" w:cs="Arial"/>
            <w:sz w:val="24"/>
            <w:szCs w:val="24"/>
          </w:rPr>
          <w:t>LfH</w:t>
        </w:r>
        <w:proofErr w:type="spellEnd"/>
        <w:r w:rsidRPr="005D7BD8">
          <w:rPr>
            <w:rStyle w:val="Hyperlink"/>
            <w:rFonts w:ascii="Arial" w:hAnsi="Arial" w:cs="Arial"/>
            <w:sz w:val="24"/>
            <w:szCs w:val="24"/>
          </w:rPr>
          <w:t xml:space="preserve"> news page</w:t>
        </w:r>
      </w:hyperlink>
      <w:r w:rsidRPr="005D7BD8">
        <w:rPr>
          <w:rFonts w:ascii="Arial" w:hAnsi="Arial" w:cs="Arial"/>
          <w:sz w:val="24"/>
          <w:szCs w:val="24"/>
        </w:rPr>
        <w:t>.</w:t>
      </w:r>
      <w:r>
        <w:rPr>
          <w:rFonts w:ascii="Arial" w:hAnsi="Arial" w:cs="Arial"/>
          <w:sz w:val="24"/>
          <w:szCs w:val="24"/>
        </w:rPr>
        <w:t xml:space="preserve"> </w:t>
      </w:r>
      <w:r w:rsidRPr="005D7BD8">
        <w:rPr>
          <w:rFonts w:ascii="Arial" w:hAnsi="Arial" w:cs="Arial"/>
          <w:sz w:val="24"/>
          <w:szCs w:val="24"/>
        </w:rPr>
        <w:t>More details about the vaccination content can be found on the e-</w:t>
      </w:r>
      <w:proofErr w:type="spellStart"/>
      <w:r w:rsidRPr="005D7BD8">
        <w:rPr>
          <w:rFonts w:ascii="Arial" w:hAnsi="Arial" w:cs="Arial"/>
          <w:sz w:val="24"/>
          <w:szCs w:val="24"/>
        </w:rPr>
        <w:t>LfH</w:t>
      </w:r>
      <w:proofErr w:type="spellEnd"/>
      <w:r w:rsidRPr="005D7BD8">
        <w:rPr>
          <w:rFonts w:ascii="Arial" w:hAnsi="Arial" w:cs="Arial"/>
          <w:sz w:val="24"/>
          <w:szCs w:val="24"/>
        </w:rPr>
        <w:t xml:space="preserve"> </w:t>
      </w:r>
      <w:hyperlink r:id="rId13" w:history="1">
        <w:r w:rsidRPr="005D7BD8">
          <w:rPr>
            <w:rStyle w:val="Hyperlink"/>
            <w:rFonts w:ascii="Arial" w:hAnsi="Arial" w:cs="Arial"/>
            <w:sz w:val="24"/>
            <w:szCs w:val="24"/>
          </w:rPr>
          <w:t>COVID-19 vaccination programme</w:t>
        </w:r>
      </w:hyperlink>
      <w:r w:rsidRPr="005D7BD8">
        <w:rPr>
          <w:rFonts w:ascii="Arial" w:hAnsi="Arial" w:cs="Arial"/>
          <w:sz w:val="24"/>
          <w:szCs w:val="24"/>
        </w:rPr>
        <w:t xml:space="preserve"> page.</w:t>
      </w:r>
    </w:p>
    <w:p w14:paraId="0C1217EE" w14:textId="77777777" w:rsidR="00DB6B11" w:rsidRDefault="00DB6B11" w:rsidP="00DB6B11">
      <w:pPr>
        <w:spacing w:after="0" w:line="240" w:lineRule="auto"/>
        <w:rPr>
          <w:rFonts w:ascii="Segoe UI Emoji" w:hAnsi="Segoe UI Emoji" w:cs="Segoe UI Emoji"/>
          <w:sz w:val="24"/>
          <w:szCs w:val="24"/>
        </w:rPr>
      </w:pPr>
    </w:p>
    <w:p w14:paraId="66D2303B" w14:textId="67483777" w:rsidR="00A938AB" w:rsidRPr="00C569FA" w:rsidRDefault="00A938AB" w:rsidP="00C569FA">
      <w:pPr>
        <w:spacing w:after="0" w:line="240" w:lineRule="auto"/>
        <w:textAlignment w:val="baseline"/>
        <w:rPr>
          <w:rFonts w:ascii="Arial" w:eastAsia="Times New Roman" w:hAnsi="Arial" w:cs="Arial"/>
          <w:b/>
          <w:bCs/>
          <w:sz w:val="24"/>
          <w:szCs w:val="24"/>
          <w:lang w:eastAsia="en-GB"/>
        </w:rPr>
      </w:pPr>
    </w:p>
    <w:p w14:paraId="259F3380" w14:textId="373983A1" w:rsidR="00EA2A7B" w:rsidRPr="00C569FA" w:rsidRDefault="00BB1DB0" w:rsidP="00C569FA">
      <w:pPr>
        <w:spacing w:after="0" w:line="240" w:lineRule="auto"/>
        <w:rPr>
          <w:rFonts w:ascii="Arial" w:eastAsia="Arial" w:hAnsi="Arial" w:cs="Arial"/>
          <w:b/>
          <w:bCs/>
          <w:sz w:val="24"/>
          <w:szCs w:val="24"/>
        </w:rPr>
      </w:pPr>
      <w:r w:rsidRPr="00C569FA">
        <w:rPr>
          <w:rFonts w:ascii="Arial" w:eastAsia="Arial" w:hAnsi="Arial" w:cs="Arial"/>
          <w:b/>
          <w:bCs/>
          <w:sz w:val="24"/>
          <w:szCs w:val="24"/>
        </w:rPr>
        <w:t>We are supporting all professions to rapidly grow to meet the needs of patients by:</w:t>
      </w:r>
    </w:p>
    <w:p w14:paraId="223A4D40" w14:textId="77777777" w:rsidR="006560D0" w:rsidRPr="00C569FA" w:rsidRDefault="006560D0" w:rsidP="00C569FA">
      <w:pPr>
        <w:spacing w:after="0" w:line="240" w:lineRule="auto"/>
        <w:rPr>
          <w:rFonts w:ascii="Arial" w:eastAsia="Times New Roman" w:hAnsi="Arial" w:cs="Arial"/>
          <w:color w:val="222222"/>
          <w:sz w:val="24"/>
          <w:szCs w:val="24"/>
          <w:lang w:eastAsia="en-GB"/>
        </w:rPr>
      </w:pPr>
    </w:p>
    <w:p w14:paraId="13A4D2E9" w14:textId="3E78F8F6" w:rsidR="00527201" w:rsidRDefault="00527201" w:rsidP="00527201">
      <w:pPr>
        <w:spacing w:after="0" w:line="240" w:lineRule="auto"/>
        <w:rPr>
          <w:rFonts w:ascii="Arial" w:eastAsia="Times New Roman" w:hAnsi="Arial" w:cs="Arial"/>
          <w:b/>
          <w:bCs/>
          <w:color w:val="222222"/>
          <w:sz w:val="24"/>
          <w:szCs w:val="24"/>
          <w:lang w:eastAsia="en-GB"/>
        </w:rPr>
      </w:pPr>
      <w:r w:rsidRPr="00527201">
        <w:rPr>
          <w:rFonts w:ascii="Arial" w:eastAsia="Times New Roman" w:hAnsi="Arial" w:cs="Arial"/>
          <w:b/>
          <w:bCs/>
          <w:color w:val="222222"/>
          <w:sz w:val="24"/>
          <w:szCs w:val="24"/>
          <w:lang w:eastAsia="en-GB"/>
        </w:rPr>
        <w:t>Video updates for medical and dental trainees</w:t>
      </w:r>
    </w:p>
    <w:p w14:paraId="41F3D31A" w14:textId="77777777" w:rsidR="00527201" w:rsidRPr="00527201" w:rsidRDefault="00527201" w:rsidP="00527201">
      <w:pPr>
        <w:spacing w:after="0" w:line="240" w:lineRule="auto"/>
        <w:rPr>
          <w:rFonts w:ascii="Arial" w:eastAsia="Times New Roman" w:hAnsi="Arial" w:cs="Arial"/>
          <w:color w:val="222222"/>
          <w:sz w:val="24"/>
          <w:szCs w:val="24"/>
          <w:lang w:eastAsia="en-GB"/>
        </w:rPr>
      </w:pPr>
    </w:p>
    <w:p w14:paraId="353BE6EC" w14:textId="1377064F" w:rsidR="00527201" w:rsidRPr="00527201" w:rsidRDefault="00527201" w:rsidP="00527201">
      <w:pPr>
        <w:spacing w:after="0" w:line="240" w:lineRule="auto"/>
        <w:rPr>
          <w:rFonts w:ascii="Arial" w:eastAsia="Times New Roman" w:hAnsi="Arial" w:cs="Arial"/>
          <w:color w:val="222222"/>
          <w:sz w:val="24"/>
          <w:szCs w:val="24"/>
          <w:lang w:eastAsia="en-GB"/>
        </w:rPr>
      </w:pPr>
      <w:r w:rsidRPr="00527201">
        <w:rPr>
          <w:rFonts w:ascii="Arial" w:eastAsia="Times New Roman" w:hAnsi="Arial" w:cs="Arial"/>
          <w:color w:val="222222"/>
          <w:sz w:val="24"/>
          <w:szCs w:val="24"/>
          <w:lang w:eastAsia="en-GB"/>
        </w:rPr>
        <w:t xml:space="preserve">We </w:t>
      </w:r>
      <w:r>
        <w:rPr>
          <w:rFonts w:ascii="Arial" w:eastAsia="Times New Roman" w:hAnsi="Arial" w:cs="Arial"/>
          <w:color w:val="222222"/>
          <w:sz w:val="24"/>
          <w:szCs w:val="24"/>
          <w:lang w:eastAsia="en-GB"/>
        </w:rPr>
        <w:t xml:space="preserve">have </w:t>
      </w:r>
      <w:r w:rsidRPr="00527201">
        <w:rPr>
          <w:rFonts w:ascii="Arial" w:eastAsia="Times New Roman" w:hAnsi="Arial" w:cs="Arial"/>
          <w:color w:val="222222"/>
          <w:sz w:val="24"/>
          <w:szCs w:val="24"/>
          <w:lang w:eastAsia="en-GB"/>
        </w:rPr>
        <w:t>creat</w:t>
      </w:r>
      <w:r>
        <w:rPr>
          <w:rFonts w:ascii="Arial" w:eastAsia="Times New Roman" w:hAnsi="Arial" w:cs="Arial"/>
          <w:color w:val="222222"/>
          <w:sz w:val="24"/>
          <w:szCs w:val="24"/>
          <w:lang w:eastAsia="en-GB"/>
        </w:rPr>
        <w:t>ed</w:t>
      </w:r>
      <w:r w:rsidRPr="00527201">
        <w:rPr>
          <w:rFonts w:ascii="Arial" w:eastAsia="Times New Roman" w:hAnsi="Arial" w:cs="Arial"/>
          <w:color w:val="222222"/>
          <w:sz w:val="24"/>
          <w:szCs w:val="24"/>
          <w:lang w:eastAsia="en-GB"/>
        </w:rPr>
        <w:t xml:space="preserve"> </w:t>
      </w:r>
      <w:hyperlink r:id="rId14" w:history="1">
        <w:r w:rsidRPr="00527201">
          <w:rPr>
            <w:rStyle w:val="Hyperlink"/>
            <w:rFonts w:ascii="Arial" w:eastAsia="Times New Roman" w:hAnsi="Arial" w:cs="Arial"/>
            <w:sz w:val="24"/>
            <w:szCs w:val="24"/>
            <w:lang w:eastAsia="en-GB"/>
          </w:rPr>
          <w:t>a series of videos for medical and dental trainees during the current pandemic</w:t>
        </w:r>
      </w:hyperlink>
      <w:r w:rsidRPr="00527201">
        <w:rPr>
          <w:rFonts w:ascii="Arial" w:eastAsia="Times New Roman" w:hAnsi="Arial" w:cs="Arial"/>
          <w:color w:val="222222"/>
          <w:sz w:val="24"/>
          <w:szCs w:val="24"/>
          <w:lang w:eastAsia="en-GB"/>
        </w:rPr>
        <w:t xml:space="preserve">. In the latest update, Professor Jane </w:t>
      </w:r>
      <w:proofErr w:type="spellStart"/>
      <w:r w:rsidRPr="00527201">
        <w:rPr>
          <w:rFonts w:ascii="Arial" w:eastAsia="Times New Roman" w:hAnsi="Arial" w:cs="Arial"/>
          <w:color w:val="222222"/>
          <w:sz w:val="24"/>
          <w:szCs w:val="24"/>
          <w:lang w:eastAsia="en-GB"/>
        </w:rPr>
        <w:t>Mamelok</w:t>
      </w:r>
      <w:proofErr w:type="spellEnd"/>
      <w:r w:rsidRPr="00527201">
        <w:rPr>
          <w:rFonts w:ascii="Arial" w:eastAsia="Times New Roman" w:hAnsi="Arial" w:cs="Arial"/>
          <w:color w:val="222222"/>
          <w:sz w:val="24"/>
          <w:szCs w:val="24"/>
          <w:lang w:eastAsia="en-GB"/>
        </w:rPr>
        <w:t xml:space="preserve">, Regional Postgraduate Dean for North West, gives </w:t>
      </w:r>
      <w:hyperlink r:id="rId15" w:history="1">
        <w:r w:rsidRPr="00527201">
          <w:rPr>
            <w:rStyle w:val="Hyperlink"/>
            <w:rFonts w:ascii="Arial" w:eastAsia="Times New Roman" w:hAnsi="Arial" w:cs="Arial"/>
            <w:sz w:val="24"/>
            <w:szCs w:val="24"/>
            <w:lang w:eastAsia="en-GB"/>
          </w:rPr>
          <w:t>an update on assessment and progression</w:t>
        </w:r>
      </w:hyperlink>
      <w:r w:rsidRPr="00527201">
        <w:rPr>
          <w:rFonts w:ascii="Arial" w:eastAsia="Times New Roman" w:hAnsi="Arial" w:cs="Arial"/>
          <w:color w:val="222222"/>
          <w:sz w:val="24"/>
          <w:szCs w:val="24"/>
          <w:lang w:eastAsia="en-GB"/>
        </w:rPr>
        <w:t>.</w:t>
      </w:r>
    </w:p>
    <w:p w14:paraId="2337FE0A" w14:textId="3944A794" w:rsidR="00F45DCB" w:rsidRDefault="00F45DCB" w:rsidP="00C569FA">
      <w:pPr>
        <w:spacing w:after="0" w:line="240" w:lineRule="auto"/>
        <w:rPr>
          <w:rFonts w:ascii="Arial" w:hAnsi="Arial" w:cs="Arial"/>
          <w:b/>
          <w:bCs/>
          <w:sz w:val="24"/>
          <w:szCs w:val="24"/>
        </w:rPr>
      </w:pPr>
    </w:p>
    <w:p w14:paraId="74D2D56B" w14:textId="52A607F1" w:rsidR="00527201" w:rsidRDefault="00527201" w:rsidP="00527201">
      <w:pPr>
        <w:spacing w:after="0" w:line="240" w:lineRule="auto"/>
        <w:rPr>
          <w:rFonts w:ascii="Arial" w:hAnsi="Arial" w:cs="Arial"/>
          <w:b/>
          <w:bCs/>
          <w:sz w:val="24"/>
          <w:szCs w:val="24"/>
          <w:lang w:val="en-US"/>
        </w:rPr>
      </w:pPr>
      <w:r w:rsidRPr="00527201">
        <w:rPr>
          <w:rFonts w:ascii="Arial" w:hAnsi="Arial" w:cs="Arial"/>
          <w:b/>
          <w:bCs/>
          <w:sz w:val="24"/>
          <w:szCs w:val="24"/>
          <w:lang w:val="en-US"/>
        </w:rPr>
        <w:t>Record increase in applications for nursing degrees</w:t>
      </w:r>
    </w:p>
    <w:p w14:paraId="468B9486" w14:textId="77777777" w:rsidR="00527201" w:rsidRPr="00527201" w:rsidRDefault="00527201" w:rsidP="00527201">
      <w:pPr>
        <w:spacing w:after="0" w:line="240" w:lineRule="auto"/>
        <w:rPr>
          <w:rFonts w:ascii="Arial" w:hAnsi="Arial" w:cs="Arial"/>
          <w:sz w:val="24"/>
          <w:szCs w:val="24"/>
        </w:rPr>
      </w:pPr>
    </w:p>
    <w:p w14:paraId="57525910" w14:textId="6A54D87B" w:rsidR="00527201" w:rsidRDefault="00527201" w:rsidP="00527201">
      <w:pPr>
        <w:spacing w:after="0" w:line="240" w:lineRule="auto"/>
        <w:rPr>
          <w:rFonts w:ascii="Arial" w:hAnsi="Arial" w:cs="Arial"/>
          <w:sz w:val="24"/>
          <w:szCs w:val="24"/>
        </w:rPr>
      </w:pPr>
      <w:r w:rsidRPr="00527201">
        <w:rPr>
          <w:rFonts w:ascii="Arial" w:hAnsi="Arial" w:cs="Arial"/>
          <w:sz w:val="24"/>
          <w:szCs w:val="24"/>
        </w:rPr>
        <w:t xml:space="preserve">New figures out last week showed a record rise in the number of university applications to become nurses. By 29 January – the deadline to start degrees this autumn – a total of 60,130 people across the UK had applied for nursing courses. This was up 32% on last year. Read more about </w:t>
      </w:r>
      <w:hyperlink r:id="rId16" w:history="1">
        <w:r w:rsidRPr="00527201">
          <w:rPr>
            <w:rStyle w:val="Hyperlink"/>
            <w:rFonts w:ascii="Arial" w:hAnsi="Arial" w:cs="Arial"/>
            <w:sz w:val="24"/>
            <w:szCs w:val="24"/>
          </w:rPr>
          <w:t>the record increase in applications for nursing degrees</w:t>
        </w:r>
      </w:hyperlink>
      <w:r w:rsidRPr="00527201">
        <w:rPr>
          <w:rFonts w:ascii="Arial" w:hAnsi="Arial" w:cs="Arial"/>
          <w:sz w:val="24"/>
          <w:szCs w:val="24"/>
        </w:rPr>
        <w:t xml:space="preserve"> on our website.</w:t>
      </w:r>
    </w:p>
    <w:p w14:paraId="5401C817" w14:textId="6365F94A" w:rsidR="00DB6B11" w:rsidRDefault="00DB6B11" w:rsidP="00527201">
      <w:pPr>
        <w:spacing w:after="0" w:line="240" w:lineRule="auto"/>
        <w:rPr>
          <w:rFonts w:ascii="Arial" w:hAnsi="Arial" w:cs="Arial"/>
          <w:sz w:val="24"/>
          <w:szCs w:val="24"/>
        </w:rPr>
      </w:pPr>
    </w:p>
    <w:p w14:paraId="1FF3FAAF" w14:textId="77777777" w:rsidR="00DB6B11" w:rsidRPr="00DB6B11" w:rsidRDefault="00DB6B11" w:rsidP="00DB6B11">
      <w:pPr>
        <w:spacing w:before="100" w:beforeAutospacing="1" w:after="100" w:afterAutospacing="1" w:line="240" w:lineRule="auto"/>
        <w:rPr>
          <w:rFonts w:ascii="Segoe UI" w:eastAsia="Times New Roman" w:hAnsi="Segoe UI" w:cs="Segoe UI"/>
          <w:sz w:val="21"/>
          <w:szCs w:val="21"/>
          <w:lang w:eastAsia="en-GB"/>
        </w:rPr>
      </w:pPr>
      <w:r w:rsidRPr="00DB6B11">
        <w:rPr>
          <w:rFonts w:ascii="Arial" w:eastAsia="Times New Roman" w:hAnsi="Arial" w:cs="Arial"/>
          <w:b/>
          <w:bCs/>
          <w:sz w:val="24"/>
          <w:szCs w:val="24"/>
          <w:lang w:eastAsia="en-GB"/>
        </w:rPr>
        <w:t>Recruitment webinar for dental trainees</w:t>
      </w:r>
    </w:p>
    <w:p w14:paraId="6DE4C92A" w14:textId="77777777" w:rsidR="00DB6B11" w:rsidRPr="00DB6B11" w:rsidRDefault="00DB6B11" w:rsidP="00DB6B11">
      <w:pPr>
        <w:spacing w:before="100" w:beforeAutospacing="1" w:after="100" w:afterAutospacing="1" w:line="240" w:lineRule="auto"/>
        <w:rPr>
          <w:rFonts w:ascii="Segoe UI" w:eastAsia="Times New Roman" w:hAnsi="Segoe UI" w:cs="Segoe UI"/>
          <w:sz w:val="21"/>
          <w:szCs w:val="21"/>
          <w:lang w:eastAsia="en-GB"/>
        </w:rPr>
      </w:pPr>
      <w:r w:rsidRPr="00DB6B11">
        <w:rPr>
          <w:rFonts w:ascii="Arial" w:eastAsia="Times New Roman" w:hAnsi="Arial" w:cs="Arial"/>
          <w:sz w:val="24"/>
          <w:szCs w:val="24"/>
          <w:lang w:eastAsia="en-GB"/>
        </w:rPr>
        <w:t>A webinar is being held on Thursday 11 March at 7pm on recruitment for dental trainees. The webinar will include updates on recruitment into core and specialty.</w:t>
      </w:r>
    </w:p>
    <w:p w14:paraId="7D0635EF" w14:textId="404A3DE8" w:rsidR="00DB6B11" w:rsidRPr="00DB6B11" w:rsidRDefault="00DB6B11" w:rsidP="00DB6B11">
      <w:pPr>
        <w:spacing w:before="100" w:beforeAutospacing="1" w:after="100" w:afterAutospacing="1" w:line="240" w:lineRule="auto"/>
        <w:rPr>
          <w:rFonts w:ascii="Segoe UI" w:eastAsia="Times New Roman" w:hAnsi="Segoe UI" w:cs="Segoe UI"/>
          <w:sz w:val="21"/>
          <w:szCs w:val="21"/>
          <w:lang w:eastAsia="en-GB"/>
        </w:rPr>
      </w:pPr>
      <w:r w:rsidRPr="00DB6B11">
        <w:rPr>
          <w:rFonts w:ascii="Arial" w:eastAsia="Times New Roman" w:hAnsi="Arial" w:cs="Arial"/>
          <w:sz w:val="24"/>
          <w:szCs w:val="24"/>
          <w:lang w:eastAsia="en-GB"/>
        </w:rPr>
        <w:t>We</w:t>
      </w:r>
      <w:r>
        <w:rPr>
          <w:rFonts w:ascii="Arial" w:eastAsia="Times New Roman" w:hAnsi="Arial" w:cs="Arial"/>
          <w:sz w:val="24"/>
          <w:szCs w:val="24"/>
          <w:lang w:eastAsia="en-GB"/>
        </w:rPr>
        <w:t xml:space="preserve"> a</w:t>
      </w:r>
      <w:r w:rsidRPr="00DB6B11">
        <w:rPr>
          <w:rFonts w:ascii="Arial" w:eastAsia="Times New Roman" w:hAnsi="Arial" w:cs="Arial"/>
          <w:sz w:val="24"/>
          <w:szCs w:val="24"/>
          <w:lang w:eastAsia="en-GB"/>
        </w:rPr>
        <w:t>re taking questions in advance of the webinar, which will be answered on the night.</w:t>
      </w:r>
    </w:p>
    <w:p w14:paraId="724FFE64" w14:textId="77777777" w:rsidR="00DB6B11" w:rsidRPr="00DB6B11" w:rsidRDefault="00DB6B11" w:rsidP="00DB6B11">
      <w:pPr>
        <w:spacing w:before="100" w:beforeAutospacing="1" w:after="100" w:afterAutospacing="1" w:line="240" w:lineRule="auto"/>
        <w:rPr>
          <w:rFonts w:ascii="Segoe UI" w:eastAsia="Times New Roman" w:hAnsi="Segoe UI" w:cs="Segoe UI"/>
          <w:sz w:val="21"/>
          <w:szCs w:val="21"/>
          <w:lang w:eastAsia="en-GB"/>
        </w:rPr>
      </w:pPr>
      <w:r w:rsidRPr="00DB6B11">
        <w:rPr>
          <w:rFonts w:ascii="Arial" w:eastAsia="Times New Roman" w:hAnsi="Arial" w:cs="Arial"/>
          <w:sz w:val="24"/>
          <w:szCs w:val="24"/>
          <w:lang w:eastAsia="en-GB"/>
        </w:rPr>
        <w:t xml:space="preserve">Link to </w:t>
      </w:r>
      <w:hyperlink r:id="rId17" w:tgtFrame="_blank" w:tooltip="https://forms.office.com/pages/responsepage.aspx?id=k5gn_5ewmugcd9dob1wyq1qmnxes1srmtqygxk0hk1xumty0tjkyu0xqrkvpmtu4v1notdlaoe84uy4u" w:history="1">
        <w:r w:rsidRPr="00DB6B11">
          <w:rPr>
            <w:rFonts w:ascii="Arial" w:eastAsia="Times New Roman" w:hAnsi="Arial" w:cs="Arial"/>
            <w:color w:val="6888C9"/>
            <w:sz w:val="24"/>
            <w:szCs w:val="24"/>
            <w:u w:val="single"/>
            <w:lang w:eastAsia="en-GB"/>
          </w:rPr>
          <w:t>ask questions in advance</w:t>
        </w:r>
      </w:hyperlink>
      <w:r w:rsidRPr="00DB6B11">
        <w:rPr>
          <w:rFonts w:ascii="Arial" w:eastAsia="Times New Roman" w:hAnsi="Arial" w:cs="Arial"/>
          <w:sz w:val="24"/>
          <w:szCs w:val="24"/>
          <w:lang w:eastAsia="en-GB"/>
        </w:rPr>
        <w:t xml:space="preserve"> </w:t>
      </w:r>
    </w:p>
    <w:p w14:paraId="3B29A6C5" w14:textId="5A6F530F" w:rsidR="00527201" w:rsidRDefault="00DB6B11" w:rsidP="00DB6B11">
      <w:pPr>
        <w:spacing w:before="100" w:beforeAutospacing="1" w:after="100" w:afterAutospacing="1" w:line="240" w:lineRule="auto"/>
        <w:rPr>
          <w:rFonts w:ascii="Segoe UI" w:eastAsia="Times New Roman" w:hAnsi="Segoe UI" w:cs="Segoe UI"/>
          <w:sz w:val="21"/>
          <w:szCs w:val="21"/>
          <w:lang w:eastAsia="en-GB"/>
        </w:rPr>
      </w:pPr>
      <w:r w:rsidRPr="00DB6B11">
        <w:rPr>
          <w:rFonts w:ascii="Arial" w:eastAsia="Times New Roman" w:hAnsi="Arial" w:cs="Arial"/>
          <w:sz w:val="24"/>
          <w:szCs w:val="24"/>
          <w:lang w:eastAsia="en-GB"/>
        </w:rPr>
        <w:t xml:space="preserve">Link to </w:t>
      </w:r>
      <w:hyperlink r:id="rId18" w:tgtFrame="_blank" w:tooltip="https://teams.microsoft.com/l/meetup-join/19%3ameeting_m2q5y2nmzjktmtvkzi00mjriltgwowmty2fjzge5yta4zjyy%40thread.v2/0?context=%7b%22tid%22%3a%22ffa7912b-b097-4131-9c0f-d0e80755b2ab%22%2c%22oid%22%3a%2271352654-d52c-4c24-b6ac-a05cad07935c%22%2c%22isbroadcastmee" w:history="1">
        <w:r w:rsidRPr="00DB6B11">
          <w:rPr>
            <w:rFonts w:ascii="Arial" w:eastAsia="Times New Roman" w:hAnsi="Arial" w:cs="Arial"/>
            <w:color w:val="6888C9"/>
            <w:sz w:val="24"/>
            <w:szCs w:val="24"/>
            <w:u w:val="single"/>
            <w:lang w:eastAsia="en-GB"/>
          </w:rPr>
          <w:t>join the webinar on the night</w:t>
        </w:r>
      </w:hyperlink>
    </w:p>
    <w:p w14:paraId="7BD258B6" w14:textId="77777777" w:rsidR="00DB6B11" w:rsidRPr="00DB6B11" w:rsidRDefault="00DB6B11" w:rsidP="00DB6B11">
      <w:pPr>
        <w:spacing w:before="100" w:beforeAutospacing="1" w:after="100" w:afterAutospacing="1" w:line="240" w:lineRule="auto"/>
        <w:rPr>
          <w:rFonts w:ascii="Segoe UI" w:eastAsia="Times New Roman" w:hAnsi="Segoe UI" w:cs="Segoe UI"/>
          <w:sz w:val="21"/>
          <w:szCs w:val="21"/>
          <w:lang w:eastAsia="en-GB"/>
        </w:rPr>
      </w:pPr>
    </w:p>
    <w:p w14:paraId="2A7F2BF8" w14:textId="5A8990A2" w:rsidR="00527201" w:rsidRDefault="00527201" w:rsidP="00527201">
      <w:pPr>
        <w:pStyle w:val="wordsection1"/>
        <w:rPr>
          <w:rFonts w:ascii="Arial" w:hAnsi="Arial" w:cs="Arial"/>
          <w:b/>
          <w:bCs/>
          <w:color w:val="000000"/>
          <w:sz w:val="24"/>
          <w:szCs w:val="24"/>
        </w:rPr>
      </w:pPr>
      <w:r>
        <w:rPr>
          <w:rFonts w:ascii="Arial" w:hAnsi="Arial" w:cs="Arial"/>
          <w:b/>
          <w:bCs/>
          <w:color w:val="000000"/>
          <w:sz w:val="24"/>
          <w:szCs w:val="24"/>
        </w:rPr>
        <w:t>HEE launches new roadmap for paramedic careers</w:t>
      </w:r>
    </w:p>
    <w:p w14:paraId="6A7E7FD3" w14:textId="77777777" w:rsidR="00527201" w:rsidRDefault="00527201" w:rsidP="00527201">
      <w:pPr>
        <w:pStyle w:val="wordsection1"/>
      </w:pPr>
    </w:p>
    <w:p w14:paraId="6BC6815D" w14:textId="77777777" w:rsidR="00527201" w:rsidRDefault="00527201" w:rsidP="00527201">
      <w:pPr>
        <w:pStyle w:val="wordsection1"/>
      </w:pPr>
      <w:r>
        <w:rPr>
          <w:rFonts w:ascii="Arial" w:hAnsi="Arial" w:cs="Arial"/>
          <w:color w:val="000000"/>
          <w:sz w:val="24"/>
          <w:szCs w:val="24"/>
        </w:rPr>
        <w:t xml:space="preserve">HEE has developed a new pathway to help paramedics advance their careers. </w:t>
      </w:r>
    </w:p>
    <w:p w14:paraId="395DB66F" w14:textId="5839B361" w:rsidR="00527201" w:rsidRDefault="00527201" w:rsidP="00527201">
      <w:pPr>
        <w:pStyle w:val="wordsection1"/>
        <w:rPr>
          <w:rFonts w:ascii="Arial" w:hAnsi="Arial" w:cs="Arial"/>
          <w:color w:val="000000"/>
          <w:sz w:val="24"/>
          <w:szCs w:val="24"/>
        </w:rPr>
      </w:pPr>
      <w:r>
        <w:rPr>
          <w:rFonts w:ascii="Arial" w:hAnsi="Arial" w:cs="Arial"/>
          <w:color w:val="000000"/>
          <w:sz w:val="24"/>
          <w:szCs w:val="24"/>
        </w:rPr>
        <w:t xml:space="preserve">The ‘roadmap to practice’ outlines the skills and attributes needed to help paramedics become first contact practitioners or advanced practitioners. Read more about </w:t>
      </w:r>
      <w:hyperlink r:id="rId19" w:history="1">
        <w:r>
          <w:rPr>
            <w:rStyle w:val="Hyperlink"/>
            <w:rFonts w:ascii="Arial" w:hAnsi="Arial" w:cs="Arial"/>
            <w:sz w:val="24"/>
            <w:szCs w:val="24"/>
          </w:rPr>
          <w:t>the new roadmap for paramedic careers</w:t>
        </w:r>
      </w:hyperlink>
      <w:r>
        <w:rPr>
          <w:rFonts w:ascii="Arial" w:hAnsi="Arial" w:cs="Arial"/>
          <w:color w:val="000000"/>
          <w:sz w:val="24"/>
          <w:szCs w:val="24"/>
        </w:rPr>
        <w:t xml:space="preserve"> on our website.</w:t>
      </w:r>
    </w:p>
    <w:p w14:paraId="38A3704C" w14:textId="7117E833" w:rsidR="00527201" w:rsidRDefault="00527201" w:rsidP="00527201">
      <w:pPr>
        <w:pStyle w:val="wordsection1"/>
        <w:rPr>
          <w:rFonts w:ascii="Arial" w:hAnsi="Arial" w:cs="Arial"/>
          <w:color w:val="000000"/>
          <w:sz w:val="24"/>
          <w:szCs w:val="24"/>
        </w:rPr>
      </w:pPr>
    </w:p>
    <w:p w14:paraId="0099E5DF" w14:textId="62266497" w:rsidR="00527201" w:rsidRDefault="00527201" w:rsidP="00527201">
      <w:pPr>
        <w:pStyle w:val="wordsection1"/>
        <w:rPr>
          <w:rFonts w:ascii="Arial" w:hAnsi="Arial" w:cs="Arial"/>
          <w:b/>
          <w:bCs/>
          <w:color w:val="000000"/>
          <w:sz w:val="24"/>
          <w:szCs w:val="24"/>
        </w:rPr>
      </w:pPr>
      <w:r>
        <w:rPr>
          <w:rFonts w:ascii="Arial" w:hAnsi="Arial" w:cs="Arial"/>
          <w:b/>
          <w:bCs/>
          <w:color w:val="000000"/>
          <w:sz w:val="24"/>
          <w:szCs w:val="24"/>
        </w:rPr>
        <w:lastRenderedPageBreak/>
        <w:t>Career Change to AHP</w:t>
      </w:r>
    </w:p>
    <w:p w14:paraId="75EDEADD" w14:textId="77777777" w:rsidR="00527201" w:rsidRDefault="00527201" w:rsidP="00527201">
      <w:pPr>
        <w:pStyle w:val="wordsection1"/>
      </w:pPr>
    </w:p>
    <w:p w14:paraId="2B144184" w14:textId="77777777" w:rsidR="00527201" w:rsidRDefault="00527201" w:rsidP="00527201">
      <w:pPr>
        <w:pStyle w:val="wordsection1"/>
      </w:pPr>
      <w:r>
        <w:rPr>
          <w:rFonts w:ascii="Arial" w:hAnsi="Arial" w:cs="Arial"/>
          <w:color w:val="000000"/>
          <w:sz w:val="24"/>
          <w:szCs w:val="24"/>
        </w:rPr>
        <w:t xml:space="preserve">HEE recently released a video aimed at people who may consider changing their current role to that of one of the many allied health professions. Read more about the </w:t>
      </w:r>
      <w:hyperlink r:id="rId20" w:history="1">
        <w:r>
          <w:rPr>
            <w:rStyle w:val="Hyperlink"/>
            <w:rFonts w:ascii="Arial" w:hAnsi="Arial" w:cs="Arial"/>
            <w:sz w:val="24"/>
            <w:szCs w:val="24"/>
          </w:rPr>
          <w:t>Career Change to AHP video</w:t>
        </w:r>
      </w:hyperlink>
      <w:r>
        <w:rPr>
          <w:rFonts w:ascii="Arial" w:hAnsi="Arial" w:cs="Arial"/>
          <w:color w:val="000000"/>
          <w:sz w:val="24"/>
          <w:szCs w:val="24"/>
        </w:rPr>
        <w:t xml:space="preserve"> on our website.</w:t>
      </w:r>
    </w:p>
    <w:p w14:paraId="75AFEF47" w14:textId="77777777" w:rsidR="00527201" w:rsidRDefault="00527201" w:rsidP="00527201">
      <w:pPr>
        <w:pStyle w:val="wordsection1"/>
        <w:rPr>
          <w:rFonts w:ascii="Arial" w:hAnsi="Arial" w:cs="Arial"/>
          <w:color w:val="000000"/>
          <w:sz w:val="24"/>
          <w:szCs w:val="24"/>
        </w:rPr>
      </w:pPr>
    </w:p>
    <w:p w14:paraId="42B7F99C" w14:textId="797B6CA7" w:rsidR="00527201" w:rsidRDefault="00527201" w:rsidP="00527201">
      <w:pPr>
        <w:pStyle w:val="wordsection1"/>
        <w:rPr>
          <w:rFonts w:ascii="Arial" w:hAnsi="Arial" w:cs="Arial"/>
          <w:b/>
          <w:bCs/>
          <w:color w:val="000000"/>
          <w:sz w:val="24"/>
          <w:szCs w:val="24"/>
        </w:rPr>
      </w:pPr>
      <w:r>
        <w:rPr>
          <w:rFonts w:ascii="Arial" w:hAnsi="Arial" w:cs="Arial"/>
          <w:b/>
          <w:bCs/>
          <w:color w:val="000000"/>
          <w:sz w:val="24"/>
          <w:szCs w:val="24"/>
        </w:rPr>
        <w:t>Second anniversary of Nursing Associates joining the NMC register</w:t>
      </w:r>
    </w:p>
    <w:p w14:paraId="0F04383C" w14:textId="77777777" w:rsidR="00527201" w:rsidRDefault="00527201" w:rsidP="00527201">
      <w:pPr>
        <w:pStyle w:val="wordsection1"/>
      </w:pPr>
    </w:p>
    <w:p w14:paraId="26EF9F07" w14:textId="27DACC06" w:rsidR="00527201" w:rsidRDefault="00527201" w:rsidP="00527201">
      <w:pPr>
        <w:pStyle w:val="wordsection1"/>
        <w:rPr>
          <w:rFonts w:ascii="Arial" w:hAnsi="Arial" w:cs="Arial"/>
          <w:color w:val="000000"/>
          <w:sz w:val="24"/>
          <w:szCs w:val="24"/>
        </w:rPr>
      </w:pPr>
      <w:r>
        <w:rPr>
          <w:rFonts w:ascii="Arial" w:hAnsi="Arial" w:cs="Arial"/>
          <w:color w:val="000000"/>
          <w:sz w:val="24"/>
          <w:szCs w:val="24"/>
        </w:rPr>
        <w:t xml:space="preserve">In the two years since the role of Nursing Associate was introduced, over 2,700 have joined the NMC register. Read more about </w:t>
      </w:r>
      <w:hyperlink r:id="rId21" w:history="1">
        <w:r>
          <w:rPr>
            <w:rStyle w:val="Hyperlink"/>
            <w:rFonts w:ascii="Arial" w:hAnsi="Arial" w:cs="Arial"/>
            <w:sz w:val="24"/>
            <w:szCs w:val="24"/>
          </w:rPr>
          <w:t>the second anniversary of Nursing Associates</w:t>
        </w:r>
      </w:hyperlink>
      <w:r>
        <w:rPr>
          <w:rFonts w:ascii="Arial" w:hAnsi="Arial" w:cs="Arial"/>
          <w:color w:val="000000"/>
          <w:sz w:val="24"/>
          <w:szCs w:val="24"/>
        </w:rPr>
        <w:t xml:space="preserve"> on our website.</w:t>
      </w:r>
    </w:p>
    <w:p w14:paraId="0FD1D4AE" w14:textId="7FD8CA29" w:rsidR="00DB6B11" w:rsidRDefault="00DB6B11" w:rsidP="00527201">
      <w:pPr>
        <w:pStyle w:val="wordsection1"/>
        <w:rPr>
          <w:rFonts w:ascii="Arial" w:hAnsi="Arial" w:cs="Arial"/>
          <w:color w:val="000000"/>
          <w:sz w:val="24"/>
          <w:szCs w:val="24"/>
        </w:rPr>
      </w:pPr>
    </w:p>
    <w:p w14:paraId="6A12BBE6" w14:textId="77777777" w:rsidR="00DB6B11" w:rsidRDefault="00DB6B11" w:rsidP="00DB6B11">
      <w:pPr>
        <w:spacing w:after="0" w:line="240" w:lineRule="auto"/>
        <w:rPr>
          <w:rFonts w:ascii="Arial" w:hAnsi="Arial" w:cs="Arial"/>
          <w:b/>
          <w:bCs/>
          <w:sz w:val="24"/>
          <w:szCs w:val="24"/>
        </w:rPr>
      </w:pPr>
      <w:r w:rsidRPr="005D7BD8">
        <w:rPr>
          <w:rFonts w:ascii="Arial" w:hAnsi="Arial" w:cs="Arial"/>
          <w:b/>
          <w:bCs/>
          <w:sz w:val="24"/>
          <w:szCs w:val="24"/>
        </w:rPr>
        <w:t>Supporting recruitment to primary care</w:t>
      </w:r>
    </w:p>
    <w:p w14:paraId="6BBF5F7D" w14:textId="77777777" w:rsidR="00DB6B11" w:rsidRPr="005D7BD8" w:rsidRDefault="00DB6B11" w:rsidP="00DB6B11">
      <w:pPr>
        <w:spacing w:after="0" w:line="240" w:lineRule="auto"/>
        <w:rPr>
          <w:rFonts w:ascii="Arial" w:hAnsi="Arial" w:cs="Arial"/>
          <w:b/>
          <w:bCs/>
          <w:sz w:val="24"/>
          <w:szCs w:val="24"/>
        </w:rPr>
      </w:pPr>
    </w:p>
    <w:p w14:paraId="27BF1EB2" w14:textId="77777777" w:rsidR="00DB6B11" w:rsidRPr="005D7BD8" w:rsidRDefault="00DB6B11" w:rsidP="00DB6B11">
      <w:pPr>
        <w:spacing w:after="0" w:line="240" w:lineRule="auto"/>
        <w:rPr>
          <w:rFonts w:ascii="Arial" w:hAnsi="Arial" w:cs="Arial"/>
          <w:sz w:val="24"/>
          <w:szCs w:val="24"/>
        </w:rPr>
      </w:pPr>
      <w:r w:rsidRPr="005D7BD8">
        <w:rPr>
          <w:rFonts w:ascii="Arial" w:hAnsi="Arial" w:cs="Arial"/>
          <w:sz w:val="24"/>
          <w:szCs w:val="24"/>
        </w:rPr>
        <w:t xml:space="preserve">Guidance and tools to support the planning for, recruiting and embedding of new roles under the additional roles reimbursement scheme (ARRS) are continuously being uploaded to a </w:t>
      </w:r>
      <w:hyperlink r:id="rId22" w:history="1">
        <w:r w:rsidRPr="005D7BD8">
          <w:rPr>
            <w:rStyle w:val="Hyperlink"/>
            <w:rFonts w:ascii="Arial" w:hAnsi="Arial" w:cs="Arial"/>
            <w:sz w:val="24"/>
            <w:szCs w:val="24"/>
          </w:rPr>
          <w:t xml:space="preserve">dedicated space on </w:t>
        </w:r>
        <w:proofErr w:type="spellStart"/>
        <w:r w:rsidRPr="005D7BD8">
          <w:rPr>
            <w:rStyle w:val="Hyperlink"/>
            <w:rFonts w:ascii="Arial" w:hAnsi="Arial" w:cs="Arial"/>
            <w:sz w:val="24"/>
            <w:szCs w:val="24"/>
          </w:rPr>
          <w:t>FutureNHS</w:t>
        </w:r>
        <w:proofErr w:type="spellEnd"/>
      </w:hyperlink>
      <w:r w:rsidRPr="005D7BD8">
        <w:rPr>
          <w:rFonts w:ascii="Arial" w:hAnsi="Arial" w:cs="Arial"/>
          <w:sz w:val="24"/>
          <w:szCs w:val="24"/>
        </w:rPr>
        <w:t xml:space="preserve">. This includes information about each of the roles, job descriptions and case studies. </w:t>
      </w:r>
    </w:p>
    <w:p w14:paraId="6A0955DF" w14:textId="77777777" w:rsidR="00DB6B11" w:rsidRPr="005D7BD8" w:rsidRDefault="00DB6B11" w:rsidP="00DB6B11">
      <w:pPr>
        <w:spacing w:after="0" w:line="240" w:lineRule="auto"/>
        <w:rPr>
          <w:rFonts w:ascii="Arial" w:hAnsi="Arial" w:cs="Arial"/>
          <w:sz w:val="24"/>
          <w:szCs w:val="24"/>
        </w:rPr>
      </w:pPr>
    </w:p>
    <w:p w14:paraId="03304998" w14:textId="77777777" w:rsidR="00DB6B11" w:rsidRPr="005D7BD8" w:rsidRDefault="00DB6B11" w:rsidP="00DB6B11">
      <w:pPr>
        <w:spacing w:after="0" w:line="240" w:lineRule="auto"/>
        <w:rPr>
          <w:rFonts w:ascii="Arial" w:hAnsi="Arial" w:cs="Arial"/>
          <w:sz w:val="24"/>
          <w:szCs w:val="24"/>
        </w:rPr>
      </w:pPr>
      <w:r w:rsidRPr="005D7BD8">
        <w:rPr>
          <w:rFonts w:ascii="Arial" w:hAnsi="Arial" w:cs="Arial"/>
          <w:sz w:val="24"/>
          <w:szCs w:val="24"/>
        </w:rPr>
        <w:t xml:space="preserve">It has recently been updated with guidance on </w:t>
      </w:r>
      <w:hyperlink r:id="rId23" w:history="1">
        <w:r w:rsidRPr="005D7BD8">
          <w:rPr>
            <w:rStyle w:val="Hyperlink"/>
            <w:rFonts w:ascii="Arial" w:hAnsi="Arial" w:cs="Arial"/>
            <w:sz w:val="24"/>
            <w:szCs w:val="24"/>
          </w:rPr>
          <w:t>alternative employment models</w:t>
        </w:r>
      </w:hyperlink>
      <w:r w:rsidRPr="005D7BD8">
        <w:rPr>
          <w:rFonts w:ascii="Arial" w:hAnsi="Arial" w:cs="Arial"/>
          <w:sz w:val="24"/>
          <w:szCs w:val="24"/>
        </w:rPr>
        <w:t xml:space="preserve"> and an example SLA, and support for PCNs on providing </w:t>
      </w:r>
      <w:hyperlink r:id="rId24" w:history="1">
        <w:r w:rsidRPr="005D7BD8">
          <w:rPr>
            <w:rStyle w:val="Hyperlink"/>
            <w:rFonts w:ascii="Arial" w:hAnsi="Arial" w:cs="Arial"/>
            <w:sz w:val="24"/>
            <w:szCs w:val="24"/>
          </w:rPr>
          <w:t>clinical supervision</w:t>
        </w:r>
      </w:hyperlink>
      <w:r w:rsidRPr="005D7BD8">
        <w:rPr>
          <w:rFonts w:ascii="Arial" w:hAnsi="Arial" w:cs="Arial"/>
          <w:sz w:val="24"/>
          <w:szCs w:val="24"/>
        </w:rPr>
        <w:t xml:space="preserve">. If you are not a member of the workspace you can join by emailing </w:t>
      </w:r>
      <w:hyperlink r:id="rId25" w:history="1">
        <w:r w:rsidRPr="005D7BD8">
          <w:rPr>
            <w:rStyle w:val="Hyperlink"/>
            <w:rFonts w:ascii="Arial" w:hAnsi="Arial" w:cs="Arial"/>
            <w:sz w:val="24"/>
            <w:szCs w:val="24"/>
          </w:rPr>
          <w:t>P_C_N-manager@future.nhs.uk</w:t>
        </w:r>
      </w:hyperlink>
      <w:r w:rsidRPr="005D7BD8">
        <w:rPr>
          <w:rFonts w:ascii="Arial" w:hAnsi="Arial" w:cs="Arial"/>
          <w:sz w:val="24"/>
          <w:szCs w:val="24"/>
        </w:rPr>
        <w:t xml:space="preserve"> using an NHS or similar </w:t>
      </w:r>
      <w:r>
        <w:rPr>
          <w:rFonts w:ascii="Arial" w:hAnsi="Arial" w:cs="Arial"/>
          <w:sz w:val="24"/>
          <w:szCs w:val="24"/>
        </w:rPr>
        <w:t>work</w:t>
      </w:r>
      <w:r w:rsidRPr="005D7BD8">
        <w:rPr>
          <w:rFonts w:ascii="Arial" w:hAnsi="Arial" w:cs="Arial"/>
          <w:sz w:val="24"/>
          <w:szCs w:val="24"/>
        </w:rPr>
        <w:t xml:space="preserve"> email address.</w:t>
      </w:r>
    </w:p>
    <w:p w14:paraId="7E4DC60C" w14:textId="77777777" w:rsidR="00527201" w:rsidRDefault="00527201" w:rsidP="00527201">
      <w:pPr>
        <w:pStyle w:val="wordsection1"/>
      </w:pPr>
    </w:p>
    <w:p w14:paraId="59E0D45C" w14:textId="77777777" w:rsidR="00527201" w:rsidRDefault="00527201" w:rsidP="00C569FA">
      <w:pPr>
        <w:spacing w:after="0" w:line="240" w:lineRule="auto"/>
        <w:rPr>
          <w:rFonts w:ascii="Arial" w:eastAsia="Arial" w:hAnsi="Arial" w:cs="Arial"/>
          <w:b/>
          <w:bCs/>
          <w:sz w:val="24"/>
          <w:szCs w:val="24"/>
        </w:rPr>
      </w:pPr>
    </w:p>
    <w:p w14:paraId="25AC78ED" w14:textId="2FEE0920" w:rsidR="00C569FA" w:rsidRPr="00C569FA" w:rsidRDefault="00C569FA" w:rsidP="00C569FA">
      <w:pPr>
        <w:spacing w:after="0" w:line="240" w:lineRule="auto"/>
        <w:rPr>
          <w:rFonts w:ascii="Arial" w:eastAsia="Arial" w:hAnsi="Arial" w:cs="Arial"/>
          <w:b/>
          <w:bCs/>
          <w:sz w:val="24"/>
          <w:szCs w:val="24"/>
        </w:rPr>
      </w:pPr>
      <w:r w:rsidRPr="00C569FA">
        <w:rPr>
          <w:rFonts w:ascii="Arial" w:eastAsia="Arial" w:hAnsi="Arial" w:cs="Arial"/>
          <w:b/>
          <w:bCs/>
          <w:sz w:val="24"/>
          <w:szCs w:val="24"/>
        </w:rPr>
        <w:t>We are ensuring core HEE work to support our NHS colleagues continues:</w:t>
      </w:r>
    </w:p>
    <w:p w14:paraId="7F6A2222" w14:textId="172ADB11" w:rsidR="00C569FA" w:rsidRDefault="00C569FA" w:rsidP="00C569FA">
      <w:pPr>
        <w:spacing w:after="0" w:line="240" w:lineRule="auto"/>
        <w:rPr>
          <w:rFonts w:ascii="Arial" w:hAnsi="Arial" w:cs="Arial"/>
          <w:b/>
          <w:bCs/>
          <w:sz w:val="24"/>
          <w:szCs w:val="24"/>
        </w:rPr>
      </w:pPr>
    </w:p>
    <w:p w14:paraId="567DED59" w14:textId="77777777" w:rsidR="00527201" w:rsidRPr="00527201" w:rsidRDefault="00527201" w:rsidP="00527201">
      <w:pPr>
        <w:spacing w:after="0" w:line="240" w:lineRule="auto"/>
        <w:rPr>
          <w:rFonts w:ascii="Arial" w:hAnsi="Arial" w:cs="Arial"/>
          <w:b/>
          <w:bCs/>
          <w:sz w:val="24"/>
          <w:szCs w:val="24"/>
        </w:rPr>
      </w:pPr>
      <w:r w:rsidRPr="00527201">
        <w:rPr>
          <w:rFonts w:ascii="Arial" w:hAnsi="Arial" w:cs="Arial"/>
          <w:b/>
          <w:bCs/>
          <w:sz w:val="24"/>
          <w:szCs w:val="24"/>
        </w:rPr>
        <w:t>NHS Education Contract implementation</w:t>
      </w:r>
    </w:p>
    <w:p w14:paraId="38075D41" w14:textId="77777777" w:rsidR="00527201" w:rsidRPr="00527201" w:rsidRDefault="00527201" w:rsidP="00527201">
      <w:pPr>
        <w:spacing w:after="0" w:line="240" w:lineRule="auto"/>
        <w:rPr>
          <w:rFonts w:ascii="Arial" w:hAnsi="Arial" w:cs="Arial"/>
          <w:b/>
          <w:bCs/>
          <w:sz w:val="24"/>
          <w:szCs w:val="24"/>
        </w:rPr>
      </w:pPr>
    </w:p>
    <w:p w14:paraId="0D914C00" w14:textId="77777777" w:rsidR="00527201" w:rsidRPr="00527201" w:rsidRDefault="00527201" w:rsidP="00527201">
      <w:pPr>
        <w:spacing w:after="0" w:line="240" w:lineRule="auto"/>
        <w:rPr>
          <w:rFonts w:ascii="Arial" w:hAnsi="Arial" w:cs="Arial"/>
          <w:sz w:val="24"/>
          <w:szCs w:val="24"/>
        </w:rPr>
      </w:pPr>
      <w:r w:rsidRPr="00527201">
        <w:rPr>
          <w:rFonts w:ascii="Arial" w:hAnsi="Arial" w:cs="Arial"/>
          <w:sz w:val="24"/>
          <w:szCs w:val="24"/>
        </w:rPr>
        <w:t xml:space="preserve">As planned, regional teams are now working hard to carry out their implementation plans for the new NHS Education Contract by the 1 April introduction date. Due to the volume of activity required to introduce the contract for all our education and healthcare service partners, and the complexities for certain categories of provider, HEE regional teams may have chosen to stagger the introduction for primary care, private, </w:t>
      </w:r>
      <w:proofErr w:type="gramStart"/>
      <w:r w:rsidRPr="00527201">
        <w:rPr>
          <w:rFonts w:ascii="Arial" w:hAnsi="Arial" w:cs="Arial"/>
          <w:sz w:val="24"/>
          <w:szCs w:val="24"/>
        </w:rPr>
        <w:t>independent</w:t>
      </w:r>
      <w:proofErr w:type="gramEnd"/>
      <w:r w:rsidRPr="00527201">
        <w:rPr>
          <w:rFonts w:ascii="Arial" w:hAnsi="Arial" w:cs="Arial"/>
          <w:sz w:val="24"/>
          <w:szCs w:val="24"/>
        </w:rPr>
        <w:t xml:space="preserve"> and voluntary organisations over a longer period (to continue after 1 April 2021).</w:t>
      </w:r>
    </w:p>
    <w:p w14:paraId="1A1D571F" w14:textId="77777777" w:rsidR="00527201" w:rsidRPr="00527201" w:rsidRDefault="00527201" w:rsidP="00527201">
      <w:pPr>
        <w:spacing w:after="0" w:line="240" w:lineRule="auto"/>
        <w:rPr>
          <w:rFonts w:ascii="Arial" w:hAnsi="Arial" w:cs="Arial"/>
          <w:sz w:val="24"/>
          <w:szCs w:val="24"/>
        </w:rPr>
      </w:pPr>
    </w:p>
    <w:p w14:paraId="72A3FFCC" w14:textId="77777777" w:rsidR="00527201" w:rsidRPr="00527201" w:rsidRDefault="008C6AF9" w:rsidP="00527201">
      <w:pPr>
        <w:spacing w:after="0" w:line="240" w:lineRule="auto"/>
        <w:rPr>
          <w:rFonts w:ascii="Arial" w:hAnsi="Arial" w:cs="Arial"/>
          <w:sz w:val="24"/>
          <w:szCs w:val="24"/>
        </w:rPr>
      </w:pPr>
      <w:hyperlink r:id="rId26" w:history="1">
        <w:r w:rsidR="00527201" w:rsidRPr="00527201">
          <w:rPr>
            <w:rStyle w:val="Hyperlink"/>
            <w:rFonts w:ascii="Arial" w:hAnsi="Arial" w:cs="Arial"/>
            <w:sz w:val="24"/>
            <w:szCs w:val="24"/>
          </w:rPr>
          <w:t>The HEE website</w:t>
        </w:r>
      </w:hyperlink>
      <w:r w:rsidR="00527201" w:rsidRPr="00527201">
        <w:rPr>
          <w:rFonts w:ascii="Arial" w:hAnsi="Arial" w:cs="Arial"/>
          <w:sz w:val="24"/>
          <w:szCs w:val="24"/>
        </w:rPr>
        <w:t xml:space="preserve"> now includes a copy of the final standard NHS Education Contract, approved for use and including all the standard template Schedules and Tri-Partite Agreements that sit under it (including the new Tri-Partite Agreement for Undergraduate Medical Education). The webpage also hosts a new ‘Supporting Guide’ to help inform partners who are entering into the new contract with HEE, as a well as a Frequently Asked Questions document (now version 3). </w:t>
      </w:r>
    </w:p>
    <w:p w14:paraId="4FC2FE2D" w14:textId="435823B6" w:rsidR="00527201" w:rsidRDefault="00527201" w:rsidP="00C569FA">
      <w:pPr>
        <w:spacing w:after="0" w:line="240" w:lineRule="auto"/>
        <w:rPr>
          <w:rFonts w:ascii="Arial" w:hAnsi="Arial" w:cs="Arial"/>
          <w:b/>
          <w:bCs/>
          <w:sz w:val="24"/>
          <w:szCs w:val="24"/>
        </w:rPr>
      </w:pPr>
    </w:p>
    <w:p w14:paraId="1A4BB52A" w14:textId="22E22BAE" w:rsidR="00527201" w:rsidRDefault="00527201" w:rsidP="00527201">
      <w:pPr>
        <w:pStyle w:val="wordsection1"/>
        <w:rPr>
          <w:rFonts w:ascii="Arial" w:hAnsi="Arial" w:cs="Arial"/>
          <w:b/>
          <w:bCs/>
          <w:sz w:val="24"/>
          <w:szCs w:val="24"/>
          <w:lang w:val="en-US"/>
        </w:rPr>
      </w:pPr>
      <w:r>
        <w:rPr>
          <w:rFonts w:ascii="Arial" w:hAnsi="Arial" w:cs="Arial"/>
          <w:b/>
          <w:bCs/>
          <w:sz w:val="24"/>
          <w:szCs w:val="24"/>
          <w:lang w:val="en-US"/>
        </w:rPr>
        <w:t>Assuming responsibility for Healthcare Education and Training Tariff</w:t>
      </w:r>
    </w:p>
    <w:p w14:paraId="59B27977" w14:textId="77777777" w:rsidR="00527201" w:rsidRDefault="00527201" w:rsidP="00527201">
      <w:pPr>
        <w:pStyle w:val="wordsection1"/>
      </w:pPr>
    </w:p>
    <w:p w14:paraId="6571CD4B" w14:textId="77777777" w:rsidR="00527201" w:rsidRDefault="00527201" w:rsidP="00527201">
      <w:pPr>
        <w:pStyle w:val="wordsection1"/>
      </w:pPr>
      <w:r>
        <w:rPr>
          <w:rFonts w:ascii="Arial" w:hAnsi="Arial" w:cs="Arial"/>
          <w:sz w:val="24"/>
          <w:szCs w:val="24"/>
          <w:lang w:val="en-US"/>
        </w:rPr>
        <w:t xml:space="preserve">The Department of Health and Social Care (DHSC) has requested HEE assume responsibility for the development and implementation of the Healthcare Education and Training Tariff payment mechanism from April 2021. In total, the tariff system paid £2bn to placement providers in the 2019/20 financial year (placement tariff and </w:t>
      </w:r>
      <w:r>
        <w:rPr>
          <w:rFonts w:ascii="Arial" w:hAnsi="Arial" w:cs="Arial"/>
          <w:sz w:val="24"/>
          <w:szCs w:val="24"/>
          <w:lang w:val="en-US"/>
        </w:rPr>
        <w:lastRenderedPageBreak/>
        <w:t xml:space="preserve">postgraduate salary support). Historically the development of proposed changes to the tariffs (including price changes, extensions to scope etc.) has been undertaken annually by DHSC, who confirm any changes as part of their annual </w:t>
      </w:r>
      <w:hyperlink r:id="rId27" w:history="1">
        <w:r>
          <w:rPr>
            <w:rStyle w:val="Hyperlink"/>
            <w:rFonts w:ascii="Arial" w:hAnsi="Arial" w:cs="Arial"/>
            <w:sz w:val="24"/>
            <w:szCs w:val="24"/>
            <w:lang w:val="en-US"/>
          </w:rPr>
          <w:t>tariff guidance document</w:t>
        </w:r>
      </w:hyperlink>
      <w:r>
        <w:rPr>
          <w:rFonts w:ascii="Arial" w:hAnsi="Arial" w:cs="Arial"/>
          <w:sz w:val="24"/>
          <w:szCs w:val="24"/>
          <w:lang w:val="en-US"/>
        </w:rPr>
        <w:t xml:space="preserve">. </w:t>
      </w:r>
    </w:p>
    <w:p w14:paraId="59DDA98F" w14:textId="77777777" w:rsidR="00527201" w:rsidRDefault="00527201" w:rsidP="00527201">
      <w:pPr>
        <w:pStyle w:val="wordsection1"/>
      </w:pPr>
      <w:r>
        <w:rPr>
          <w:rFonts w:ascii="Arial" w:hAnsi="Arial" w:cs="Arial"/>
          <w:sz w:val="24"/>
          <w:szCs w:val="24"/>
          <w:lang w:val="en-US" w:eastAsia="en-US"/>
        </w:rPr>
        <w:t> </w:t>
      </w:r>
    </w:p>
    <w:p w14:paraId="27BEC1B2" w14:textId="77777777" w:rsidR="00527201" w:rsidRDefault="00527201" w:rsidP="00527201">
      <w:pPr>
        <w:pStyle w:val="wordsection1"/>
      </w:pPr>
      <w:r>
        <w:rPr>
          <w:rFonts w:ascii="Arial" w:hAnsi="Arial" w:cs="Arial"/>
          <w:sz w:val="24"/>
          <w:szCs w:val="24"/>
          <w:lang w:val="en-US"/>
        </w:rPr>
        <w:t xml:space="preserve">The new Education Funding Function (Hazel Smith) will be responsible for the work as part of wider Funding policy development. For any initial discussions about HEE’s new responsibilities, any issues around the current tariffs, including guidance queries and operational issues, or for further information on tariffs and their coverage please contact </w:t>
      </w:r>
      <w:hyperlink r:id="rId28" w:history="1">
        <w:r>
          <w:rPr>
            <w:rStyle w:val="Hyperlink"/>
            <w:rFonts w:ascii="Arial" w:hAnsi="Arial" w:cs="Arial"/>
            <w:sz w:val="24"/>
            <w:szCs w:val="24"/>
            <w:lang w:val="en-US"/>
          </w:rPr>
          <w:t>educationfunding@hee.nhs.uk</w:t>
        </w:r>
      </w:hyperlink>
      <w:r>
        <w:rPr>
          <w:rFonts w:ascii="Arial" w:hAnsi="Arial" w:cs="Arial"/>
          <w:sz w:val="24"/>
          <w:szCs w:val="24"/>
        </w:rPr>
        <w:t xml:space="preserve">. </w:t>
      </w:r>
    </w:p>
    <w:p w14:paraId="5C198EF9" w14:textId="77777777" w:rsidR="00527201" w:rsidRDefault="00527201" w:rsidP="00527201">
      <w:pPr>
        <w:pStyle w:val="wordsection1"/>
      </w:pPr>
      <w:r>
        <w:rPr>
          <w:rFonts w:ascii="Arial" w:hAnsi="Arial" w:cs="Arial"/>
          <w:sz w:val="24"/>
          <w:szCs w:val="24"/>
          <w:lang w:eastAsia="en-US"/>
        </w:rPr>
        <w:t> </w:t>
      </w:r>
    </w:p>
    <w:p w14:paraId="5B8EC0F8" w14:textId="2EEAC078" w:rsidR="00527201" w:rsidRDefault="00527201" w:rsidP="00527201">
      <w:pPr>
        <w:pStyle w:val="wordsection1"/>
        <w:rPr>
          <w:rFonts w:ascii="Arial" w:hAnsi="Arial" w:cs="Arial"/>
          <w:b/>
          <w:bCs/>
          <w:sz w:val="24"/>
          <w:szCs w:val="24"/>
        </w:rPr>
      </w:pPr>
      <w:r>
        <w:rPr>
          <w:rFonts w:ascii="Arial" w:hAnsi="Arial" w:cs="Arial"/>
          <w:b/>
          <w:bCs/>
          <w:sz w:val="24"/>
          <w:szCs w:val="24"/>
        </w:rPr>
        <w:t>New tri-partite agreement</w:t>
      </w:r>
      <w:r>
        <w:rPr>
          <w:rFonts w:ascii="Arial" w:hAnsi="Arial" w:cs="Arial"/>
          <w:sz w:val="24"/>
          <w:szCs w:val="24"/>
        </w:rPr>
        <w:t xml:space="preserve"> </w:t>
      </w:r>
      <w:r>
        <w:rPr>
          <w:rFonts w:ascii="Arial" w:hAnsi="Arial" w:cs="Arial"/>
          <w:b/>
          <w:bCs/>
          <w:sz w:val="24"/>
          <w:szCs w:val="24"/>
        </w:rPr>
        <w:t>for undergraduate medical funding</w:t>
      </w:r>
    </w:p>
    <w:p w14:paraId="7EE68731" w14:textId="77777777" w:rsidR="00527201" w:rsidRDefault="00527201" w:rsidP="00527201">
      <w:pPr>
        <w:pStyle w:val="wordsection1"/>
      </w:pPr>
    </w:p>
    <w:p w14:paraId="0E8DD41F" w14:textId="77777777" w:rsidR="00527201" w:rsidRDefault="00527201" w:rsidP="00527201">
      <w:pPr>
        <w:pStyle w:val="wordsection1"/>
      </w:pPr>
      <w:r>
        <w:rPr>
          <w:rFonts w:ascii="Arial" w:hAnsi="Arial" w:cs="Arial"/>
          <w:sz w:val="24"/>
          <w:szCs w:val="24"/>
        </w:rPr>
        <w:t xml:space="preserve">From April 2021, HEE will be introducing an </w:t>
      </w:r>
      <w:hyperlink r:id="rId29" w:history="1">
        <w:r>
          <w:rPr>
            <w:rStyle w:val="Hyperlink"/>
            <w:rFonts w:ascii="Arial" w:hAnsi="Arial" w:cs="Arial"/>
            <w:sz w:val="24"/>
            <w:szCs w:val="24"/>
          </w:rPr>
          <w:t>Undergraduate Medical Education Tri-Partite Agreement</w:t>
        </w:r>
      </w:hyperlink>
      <w:r>
        <w:rPr>
          <w:rFonts w:ascii="Arial" w:hAnsi="Arial" w:cs="Arial"/>
          <w:sz w:val="24"/>
          <w:szCs w:val="24"/>
        </w:rPr>
        <w:t xml:space="preserve"> (UGME TPA) as a schedule of the new NHS Education Contract. The TPA will provide a consistent, nationwide framework for managing the financial arrangements for providing undergraduate medical education between Medical Schools, NHS placement providers (secondary care and GP) and HEE. It will also align to governance structures that HEE has already introduced comprising of Regional and Local Medical School Liaison Committees. For more information about this work, please contact Diane Hart, Senior Education Commissioner Undergraduate Medicine and Dental, at </w:t>
      </w:r>
      <w:hyperlink r:id="rId30" w:history="1">
        <w:r>
          <w:rPr>
            <w:rStyle w:val="Hyperlink"/>
            <w:rFonts w:ascii="Arial" w:hAnsi="Arial" w:cs="Arial"/>
            <w:sz w:val="24"/>
            <w:szCs w:val="24"/>
          </w:rPr>
          <w:t>diane.hart@hee.nhs.uk</w:t>
        </w:r>
      </w:hyperlink>
      <w:r>
        <w:rPr>
          <w:rFonts w:ascii="Arial" w:hAnsi="Arial" w:cs="Arial"/>
          <w:sz w:val="24"/>
          <w:szCs w:val="24"/>
        </w:rPr>
        <w:t xml:space="preserve">. </w:t>
      </w:r>
    </w:p>
    <w:p w14:paraId="4BE541EE" w14:textId="77777777" w:rsidR="00527201" w:rsidRDefault="00527201" w:rsidP="00C569FA">
      <w:pPr>
        <w:spacing w:after="0" w:line="240" w:lineRule="auto"/>
        <w:rPr>
          <w:rFonts w:ascii="Arial" w:hAnsi="Arial" w:cs="Arial"/>
          <w:b/>
          <w:bCs/>
          <w:sz w:val="24"/>
          <w:szCs w:val="24"/>
        </w:rPr>
      </w:pPr>
    </w:p>
    <w:p w14:paraId="582FA2A7" w14:textId="351F1FCD" w:rsidR="00527201" w:rsidRDefault="00527201" w:rsidP="00527201">
      <w:pPr>
        <w:pStyle w:val="wordsection1"/>
        <w:rPr>
          <w:rFonts w:ascii="Arial" w:hAnsi="Arial" w:cs="Arial"/>
          <w:b/>
          <w:bCs/>
          <w:color w:val="000000"/>
          <w:sz w:val="24"/>
          <w:szCs w:val="24"/>
        </w:rPr>
      </w:pPr>
      <w:r>
        <w:rPr>
          <w:rFonts w:ascii="Arial" w:hAnsi="Arial" w:cs="Arial"/>
          <w:b/>
          <w:bCs/>
          <w:color w:val="000000"/>
          <w:sz w:val="24"/>
          <w:szCs w:val="24"/>
        </w:rPr>
        <w:t>HEE welcomes publication of new training standards for pharmacists</w:t>
      </w:r>
    </w:p>
    <w:p w14:paraId="0613DB3C" w14:textId="77777777" w:rsidR="00527201" w:rsidRDefault="00527201" w:rsidP="00527201">
      <w:pPr>
        <w:pStyle w:val="wordsection1"/>
      </w:pPr>
    </w:p>
    <w:p w14:paraId="367FC466" w14:textId="77777777" w:rsidR="00527201" w:rsidRDefault="00527201" w:rsidP="00527201">
      <w:pPr>
        <w:pStyle w:val="wordsection1"/>
      </w:pPr>
      <w:r>
        <w:rPr>
          <w:rFonts w:ascii="Arial" w:hAnsi="Arial" w:cs="Arial"/>
          <w:color w:val="000000"/>
          <w:sz w:val="24"/>
          <w:szCs w:val="24"/>
        </w:rPr>
        <w:t xml:space="preserve">HEE has welcomed new education and training standards for pharmacists, published this week by the General Pharmaceutical Council. Read more about </w:t>
      </w:r>
      <w:hyperlink r:id="rId31" w:history="1">
        <w:r>
          <w:rPr>
            <w:rStyle w:val="Hyperlink"/>
            <w:rFonts w:ascii="Arial" w:hAnsi="Arial" w:cs="Arial"/>
            <w:sz w:val="24"/>
            <w:szCs w:val="24"/>
          </w:rPr>
          <w:t>the new training standards for pharmacists</w:t>
        </w:r>
      </w:hyperlink>
      <w:r>
        <w:rPr>
          <w:rFonts w:ascii="Arial" w:hAnsi="Arial" w:cs="Arial"/>
          <w:color w:val="000000"/>
          <w:sz w:val="24"/>
          <w:szCs w:val="24"/>
        </w:rPr>
        <w:t xml:space="preserve"> on our website.</w:t>
      </w:r>
    </w:p>
    <w:p w14:paraId="38FC9646" w14:textId="77777777" w:rsidR="005D7BD8" w:rsidRPr="00C569FA" w:rsidRDefault="005D7BD8" w:rsidP="00C569FA">
      <w:pPr>
        <w:spacing w:after="0" w:line="240" w:lineRule="auto"/>
        <w:rPr>
          <w:rFonts w:ascii="Arial" w:hAnsi="Arial" w:cs="Arial"/>
          <w:b/>
          <w:bCs/>
          <w:sz w:val="24"/>
          <w:szCs w:val="24"/>
        </w:rPr>
      </w:pPr>
    </w:p>
    <w:p w14:paraId="3B11AA4F" w14:textId="77777777" w:rsidR="000F2D5D" w:rsidRPr="000F2D5D" w:rsidRDefault="000F2D5D" w:rsidP="000F2D5D">
      <w:pPr>
        <w:spacing w:after="0" w:line="240" w:lineRule="auto"/>
        <w:rPr>
          <w:rFonts w:ascii="Arial" w:eastAsia="Arial" w:hAnsi="Arial" w:cs="Arial"/>
          <w:b/>
          <w:bCs/>
          <w:sz w:val="24"/>
          <w:szCs w:val="24"/>
        </w:rPr>
      </w:pPr>
      <w:r w:rsidRPr="000F2D5D">
        <w:rPr>
          <w:rFonts w:ascii="Arial" w:eastAsia="Arial" w:hAnsi="Arial" w:cs="Arial"/>
          <w:b/>
          <w:bCs/>
          <w:sz w:val="24"/>
          <w:szCs w:val="24"/>
        </w:rPr>
        <w:t xml:space="preserve">The </w:t>
      </w:r>
      <w:proofErr w:type="spellStart"/>
      <w:r w:rsidRPr="000F2D5D">
        <w:rPr>
          <w:rFonts w:ascii="Arial" w:eastAsia="Arial" w:hAnsi="Arial" w:cs="Arial"/>
          <w:b/>
          <w:bCs/>
          <w:sz w:val="24"/>
          <w:szCs w:val="24"/>
        </w:rPr>
        <w:t>Topol</w:t>
      </w:r>
      <w:proofErr w:type="spellEnd"/>
      <w:r w:rsidRPr="000F2D5D">
        <w:rPr>
          <w:rFonts w:ascii="Arial" w:eastAsia="Arial" w:hAnsi="Arial" w:cs="Arial"/>
          <w:b/>
          <w:bCs/>
          <w:sz w:val="24"/>
          <w:szCs w:val="24"/>
        </w:rPr>
        <w:t xml:space="preserve"> Review two years on: Roundtable discussions</w:t>
      </w:r>
    </w:p>
    <w:p w14:paraId="2FBF65A7" w14:textId="77777777" w:rsidR="000F2D5D" w:rsidRPr="000F2D5D" w:rsidRDefault="000F2D5D" w:rsidP="000F2D5D">
      <w:pPr>
        <w:spacing w:after="0" w:line="240" w:lineRule="auto"/>
        <w:rPr>
          <w:rFonts w:ascii="Arial" w:eastAsia="Arial" w:hAnsi="Arial" w:cs="Arial"/>
          <w:b/>
          <w:bCs/>
          <w:sz w:val="24"/>
          <w:szCs w:val="24"/>
        </w:rPr>
      </w:pPr>
    </w:p>
    <w:p w14:paraId="5CAB800C" w14:textId="77777777" w:rsidR="000F2D5D" w:rsidRPr="000F2D5D" w:rsidRDefault="000F2D5D" w:rsidP="000F2D5D">
      <w:pPr>
        <w:spacing w:after="0" w:line="240" w:lineRule="auto"/>
        <w:rPr>
          <w:rFonts w:ascii="Arial" w:eastAsia="Arial" w:hAnsi="Arial" w:cs="Arial"/>
          <w:sz w:val="24"/>
          <w:szCs w:val="24"/>
        </w:rPr>
      </w:pPr>
      <w:r w:rsidRPr="000F2D5D">
        <w:rPr>
          <w:rFonts w:ascii="Arial" w:eastAsia="Arial" w:hAnsi="Arial" w:cs="Arial"/>
          <w:sz w:val="24"/>
          <w:szCs w:val="24"/>
        </w:rPr>
        <w:t>In February 2019 Health Education England published the </w:t>
      </w:r>
      <w:proofErr w:type="spellStart"/>
      <w:r w:rsidR="00DB6B11">
        <w:fldChar w:fldCharType="begin"/>
      </w:r>
      <w:r w:rsidR="00DB6B11">
        <w:instrText xml:space="preserve"> HYPERLINK "https://topol.hee.nhs.uk/" </w:instrText>
      </w:r>
      <w:r w:rsidR="00DB6B11">
        <w:fldChar w:fldCharType="separate"/>
      </w:r>
      <w:r w:rsidRPr="000F2D5D">
        <w:rPr>
          <w:rStyle w:val="Hyperlink"/>
          <w:rFonts w:ascii="Arial" w:eastAsia="Arial" w:hAnsi="Arial" w:cs="Arial"/>
          <w:sz w:val="24"/>
          <w:szCs w:val="24"/>
        </w:rPr>
        <w:t>Topol</w:t>
      </w:r>
      <w:proofErr w:type="spellEnd"/>
      <w:r w:rsidRPr="000F2D5D">
        <w:rPr>
          <w:rStyle w:val="Hyperlink"/>
          <w:rFonts w:ascii="Arial" w:eastAsia="Arial" w:hAnsi="Arial" w:cs="Arial"/>
          <w:sz w:val="24"/>
          <w:szCs w:val="24"/>
        </w:rPr>
        <w:t xml:space="preserve"> Review</w:t>
      </w:r>
      <w:r w:rsidR="00DB6B11">
        <w:rPr>
          <w:rStyle w:val="Hyperlink"/>
          <w:rFonts w:ascii="Arial" w:eastAsia="Arial" w:hAnsi="Arial" w:cs="Arial"/>
          <w:sz w:val="24"/>
          <w:szCs w:val="24"/>
        </w:rPr>
        <w:fldChar w:fldCharType="end"/>
      </w:r>
      <w:r w:rsidRPr="000F2D5D">
        <w:rPr>
          <w:rFonts w:ascii="Arial" w:eastAsia="Arial" w:hAnsi="Arial" w:cs="Arial"/>
          <w:sz w:val="24"/>
          <w:szCs w:val="24"/>
        </w:rPr>
        <w:t xml:space="preserve"> which underpins the innovative and transformational change needed across health education. Dr Eric </w:t>
      </w:r>
      <w:proofErr w:type="spellStart"/>
      <w:r w:rsidRPr="000F2D5D">
        <w:rPr>
          <w:rFonts w:ascii="Arial" w:eastAsia="Arial" w:hAnsi="Arial" w:cs="Arial"/>
          <w:sz w:val="24"/>
          <w:szCs w:val="24"/>
        </w:rPr>
        <w:t>Topol</w:t>
      </w:r>
      <w:proofErr w:type="spellEnd"/>
      <w:r w:rsidRPr="000F2D5D">
        <w:rPr>
          <w:rFonts w:ascii="Arial" w:eastAsia="Arial" w:hAnsi="Arial" w:cs="Arial"/>
          <w:sz w:val="24"/>
          <w:szCs w:val="24"/>
        </w:rPr>
        <w:t xml:space="preserve"> brought together a remarkable cross-disciplinary team of experts, including clinicians, educators, engineers, ethicists, and economists alongside leaders in digital healthcare development.</w:t>
      </w:r>
    </w:p>
    <w:p w14:paraId="3A5C3808" w14:textId="77777777" w:rsidR="000F2D5D" w:rsidRPr="000F2D5D" w:rsidRDefault="000F2D5D" w:rsidP="000F2D5D">
      <w:pPr>
        <w:spacing w:after="0" w:line="240" w:lineRule="auto"/>
        <w:rPr>
          <w:rFonts w:ascii="Arial" w:eastAsia="Arial" w:hAnsi="Arial" w:cs="Arial"/>
          <w:sz w:val="24"/>
          <w:szCs w:val="24"/>
        </w:rPr>
      </w:pPr>
    </w:p>
    <w:p w14:paraId="7EDE656B" w14:textId="77777777" w:rsidR="000F2D5D" w:rsidRPr="000F2D5D" w:rsidRDefault="000F2D5D" w:rsidP="000F2D5D">
      <w:pPr>
        <w:spacing w:after="0" w:line="240" w:lineRule="auto"/>
        <w:rPr>
          <w:rFonts w:ascii="Arial" w:eastAsia="Arial" w:hAnsi="Arial" w:cs="Arial"/>
          <w:sz w:val="24"/>
          <w:szCs w:val="24"/>
        </w:rPr>
      </w:pPr>
      <w:r w:rsidRPr="000F2D5D">
        <w:rPr>
          <w:rFonts w:ascii="Arial" w:eastAsia="Arial" w:hAnsi="Arial" w:cs="Arial"/>
          <w:sz w:val="24"/>
          <w:szCs w:val="24"/>
        </w:rPr>
        <w:t xml:space="preserve">We have gathered some of the original authors who played a key role in delivering this ground-breaking report to discuss progress on the findings two years on including their thoughts on AI and robotics, genomics, digital medicine, and medical education. </w:t>
      </w:r>
      <w:hyperlink r:id="rId32" w:history="1">
        <w:r w:rsidRPr="000F2D5D">
          <w:rPr>
            <w:rStyle w:val="Hyperlink"/>
            <w:rFonts w:ascii="Arial" w:eastAsia="Arial" w:hAnsi="Arial" w:cs="Arial"/>
            <w:sz w:val="24"/>
            <w:szCs w:val="24"/>
          </w:rPr>
          <w:t>Watch now on the HEE website</w:t>
        </w:r>
      </w:hyperlink>
      <w:r w:rsidRPr="000F2D5D">
        <w:rPr>
          <w:rFonts w:ascii="Arial" w:eastAsia="Arial" w:hAnsi="Arial" w:cs="Arial"/>
          <w:sz w:val="24"/>
          <w:szCs w:val="24"/>
        </w:rPr>
        <w:t>.</w:t>
      </w:r>
    </w:p>
    <w:p w14:paraId="34E5A3E5" w14:textId="77777777" w:rsidR="000F2D5D" w:rsidRPr="000F2D5D" w:rsidRDefault="000F2D5D" w:rsidP="000F2D5D">
      <w:pPr>
        <w:spacing w:after="0" w:line="240" w:lineRule="auto"/>
        <w:rPr>
          <w:rFonts w:ascii="Arial" w:eastAsia="Arial" w:hAnsi="Arial" w:cs="Arial"/>
          <w:sz w:val="24"/>
          <w:szCs w:val="24"/>
        </w:rPr>
      </w:pPr>
    </w:p>
    <w:p w14:paraId="68CD62ED" w14:textId="77777777" w:rsidR="000F2D5D" w:rsidRPr="000F2D5D" w:rsidRDefault="000F2D5D" w:rsidP="000F2D5D">
      <w:pPr>
        <w:spacing w:after="0" w:line="240" w:lineRule="auto"/>
        <w:rPr>
          <w:rFonts w:ascii="Arial" w:eastAsia="Arial" w:hAnsi="Arial" w:cs="Arial"/>
          <w:sz w:val="24"/>
          <w:szCs w:val="24"/>
        </w:rPr>
      </w:pPr>
      <w:r w:rsidRPr="000F2D5D">
        <w:rPr>
          <w:rFonts w:ascii="Arial" w:eastAsia="Arial" w:hAnsi="Arial" w:cs="Arial"/>
          <w:sz w:val="24"/>
          <w:szCs w:val="24"/>
        </w:rPr>
        <w:t xml:space="preserve">The first session takes place with some of the </w:t>
      </w:r>
      <w:proofErr w:type="spellStart"/>
      <w:r w:rsidRPr="000F2D5D">
        <w:rPr>
          <w:rFonts w:ascii="Arial" w:eastAsia="Arial" w:hAnsi="Arial" w:cs="Arial"/>
          <w:sz w:val="24"/>
          <w:szCs w:val="24"/>
        </w:rPr>
        <w:t>Topol</w:t>
      </w:r>
      <w:proofErr w:type="spellEnd"/>
      <w:r w:rsidRPr="000F2D5D">
        <w:rPr>
          <w:rFonts w:ascii="Arial" w:eastAsia="Arial" w:hAnsi="Arial" w:cs="Arial"/>
          <w:sz w:val="24"/>
          <w:szCs w:val="24"/>
        </w:rPr>
        <w:t xml:space="preserve"> Review Board members, chaired by Professor Lionel </w:t>
      </w:r>
      <w:proofErr w:type="spellStart"/>
      <w:r w:rsidRPr="000F2D5D">
        <w:rPr>
          <w:rFonts w:ascii="Arial" w:eastAsia="Arial" w:hAnsi="Arial" w:cs="Arial"/>
          <w:sz w:val="24"/>
          <w:szCs w:val="24"/>
        </w:rPr>
        <w:t>Tarassenko</w:t>
      </w:r>
      <w:proofErr w:type="spellEnd"/>
      <w:r w:rsidRPr="000F2D5D">
        <w:rPr>
          <w:rFonts w:ascii="Arial" w:eastAsia="Arial" w:hAnsi="Arial" w:cs="Arial"/>
          <w:sz w:val="24"/>
          <w:szCs w:val="24"/>
        </w:rPr>
        <w:t xml:space="preserve"> with Professor Berne Ferry, Professor Rose </w:t>
      </w:r>
      <w:proofErr w:type="spellStart"/>
      <w:r w:rsidRPr="000F2D5D">
        <w:rPr>
          <w:rFonts w:ascii="Arial" w:eastAsia="Arial" w:hAnsi="Arial" w:cs="Arial"/>
          <w:sz w:val="24"/>
          <w:szCs w:val="24"/>
        </w:rPr>
        <w:t>Luckin</w:t>
      </w:r>
      <w:proofErr w:type="spellEnd"/>
      <w:r w:rsidRPr="000F2D5D">
        <w:rPr>
          <w:rFonts w:ascii="Arial" w:eastAsia="Arial" w:hAnsi="Arial" w:cs="Arial"/>
          <w:sz w:val="24"/>
          <w:szCs w:val="24"/>
        </w:rPr>
        <w:t xml:space="preserve">, Elizabeth </w:t>
      </w:r>
      <w:proofErr w:type="spellStart"/>
      <w:r w:rsidRPr="000F2D5D">
        <w:rPr>
          <w:rFonts w:ascii="Arial" w:eastAsia="Arial" w:hAnsi="Arial" w:cs="Arial"/>
          <w:sz w:val="24"/>
          <w:szCs w:val="24"/>
        </w:rPr>
        <w:t>Manero</w:t>
      </w:r>
      <w:proofErr w:type="spellEnd"/>
      <w:r w:rsidRPr="000F2D5D">
        <w:rPr>
          <w:rFonts w:ascii="Arial" w:eastAsia="Arial" w:hAnsi="Arial" w:cs="Arial"/>
          <w:sz w:val="24"/>
          <w:szCs w:val="24"/>
        </w:rPr>
        <w:t xml:space="preserve">, Harpreet </w:t>
      </w:r>
      <w:proofErr w:type="spellStart"/>
      <w:r w:rsidRPr="000F2D5D">
        <w:rPr>
          <w:rFonts w:ascii="Arial" w:eastAsia="Arial" w:hAnsi="Arial" w:cs="Arial"/>
          <w:sz w:val="24"/>
          <w:szCs w:val="24"/>
        </w:rPr>
        <w:t>Sood</w:t>
      </w:r>
      <w:proofErr w:type="spellEnd"/>
      <w:r w:rsidRPr="000F2D5D">
        <w:rPr>
          <w:rFonts w:ascii="Arial" w:eastAsia="Arial" w:hAnsi="Arial" w:cs="Arial"/>
          <w:sz w:val="24"/>
          <w:szCs w:val="24"/>
        </w:rPr>
        <w:t>, Patrick Mitchell and Henrietta Mbeah-Bankas.</w:t>
      </w:r>
    </w:p>
    <w:p w14:paraId="2A591D07" w14:textId="77777777" w:rsidR="000F2D5D" w:rsidRPr="000F2D5D" w:rsidRDefault="000F2D5D" w:rsidP="000F2D5D">
      <w:pPr>
        <w:spacing w:after="0" w:line="240" w:lineRule="auto"/>
        <w:rPr>
          <w:rFonts w:ascii="Arial" w:eastAsia="Arial" w:hAnsi="Arial" w:cs="Arial"/>
          <w:sz w:val="24"/>
          <w:szCs w:val="24"/>
        </w:rPr>
      </w:pPr>
    </w:p>
    <w:p w14:paraId="37BB63D8" w14:textId="77777777" w:rsidR="000F2D5D" w:rsidRPr="000F2D5D" w:rsidRDefault="000F2D5D" w:rsidP="000F2D5D">
      <w:pPr>
        <w:spacing w:after="0" w:line="240" w:lineRule="auto"/>
        <w:rPr>
          <w:rFonts w:ascii="Arial" w:eastAsia="Arial" w:hAnsi="Arial" w:cs="Arial"/>
          <w:sz w:val="24"/>
          <w:szCs w:val="24"/>
          <w:lang w:val="en"/>
        </w:rPr>
      </w:pPr>
      <w:r w:rsidRPr="000F2D5D">
        <w:rPr>
          <w:rFonts w:ascii="Arial" w:eastAsia="Arial" w:hAnsi="Arial" w:cs="Arial"/>
          <w:sz w:val="24"/>
          <w:szCs w:val="24"/>
        </w:rPr>
        <w:t xml:space="preserve">In the second session members of the project team and Clinical Fellows carry on the conversation, chaired by Sue Lacey Bryant with Henrietta Mbeah-Bankas, Dr </w:t>
      </w:r>
      <w:proofErr w:type="spellStart"/>
      <w:r w:rsidRPr="000F2D5D">
        <w:rPr>
          <w:rFonts w:ascii="Arial" w:eastAsia="Arial" w:hAnsi="Arial" w:cs="Arial"/>
          <w:sz w:val="24"/>
          <w:szCs w:val="24"/>
        </w:rPr>
        <w:t>Jes</w:t>
      </w:r>
      <w:proofErr w:type="spellEnd"/>
      <w:r w:rsidRPr="000F2D5D">
        <w:rPr>
          <w:rFonts w:ascii="Arial" w:eastAsia="Arial" w:hAnsi="Arial" w:cs="Arial"/>
          <w:sz w:val="24"/>
          <w:szCs w:val="24"/>
        </w:rPr>
        <w:t xml:space="preserve"> </w:t>
      </w:r>
      <w:proofErr w:type="spellStart"/>
      <w:r w:rsidRPr="000F2D5D">
        <w:rPr>
          <w:rFonts w:ascii="Arial" w:eastAsia="Arial" w:hAnsi="Arial" w:cs="Arial"/>
          <w:sz w:val="24"/>
          <w:szCs w:val="24"/>
        </w:rPr>
        <w:lastRenderedPageBreak/>
        <w:t>Maimaris</w:t>
      </w:r>
      <w:proofErr w:type="spellEnd"/>
      <w:r w:rsidRPr="000F2D5D">
        <w:rPr>
          <w:rFonts w:ascii="Arial" w:eastAsia="Arial" w:hAnsi="Arial" w:cs="Arial"/>
          <w:sz w:val="24"/>
          <w:szCs w:val="24"/>
        </w:rPr>
        <w:t xml:space="preserve">, Dr David Cox, Dr Matt </w:t>
      </w:r>
      <w:proofErr w:type="spellStart"/>
      <w:r w:rsidRPr="000F2D5D">
        <w:rPr>
          <w:rFonts w:ascii="Arial" w:eastAsia="Arial" w:hAnsi="Arial" w:cs="Arial"/>
          <w:sz w:val="24"/>
          <w:szCs w:val="24"/>
        </w:rPr>
        <w:t>Hammerton</w:t>
      </w:r>
      <w:proofErr w:type="spellEnd"/>
      <w:r w:rsidRPr="000F2D5D">
        <w:rPr>
          <w:rFonts w:ascii="Arial" w:eastAsia="Arial" w:hAnsi="Arial" w:cs="Arial"/>
          <w:sz w:val="24"/>
          <w:szCs w:val="24"/>
        </w:rPr>
        <w:t xml:space="preserve"> and Dr Sangeetha </w:t>
      </w:r>
      <w:proofErr w:type="spellStart"/>
      <w:r w:rsidRPr="000F2D5D">
        <w:rPr>
          <w:rFonts w:ascii="Arial" w:eastAsia="Arial" w:hAnsi="Arial" w:cs="Arial"/>
          <w:sz w:val="24"/>
          <w:szCs w:val="24"/>
        </w:rPr>
        <w:t>Sornalinga</w:t>
      </w:r>
      <w:proofErr w:type="spellEnd"/>
      <w:r w:rsidRPr="000F2D5D">
        <w:rPr>
          <w:rFonts w:ascii="Arial" w:eastAsia="Arial" w:hAnsi="Arial" w:cs="Arial"/>
          <w:sz w:val="24"/>
          <w:szCs w:val="24"/>
        </w:rPr>
        <w:t>. The films are also </w:t>
      </w:r>
      <w:hyperlink r:id="rId33" w:history="1">
        <w:r w:rsidRPr="000F2D5D">
          <w:rPr>
            <w:rStyle w:val="Hyperlink"/>
            <w:rFonts w:ascii="Arial" w:eastAsia="Arial" w:hAnsi="Arial" w:cs="Arial"/>
            <w:sz w:val="24"/>
            <w:szCs w:val="24"/>
          </w:rPr>
          <w:t>available on YouTube</w:t>
        </w:r>
      </w:hyperlink>
    </w:p>
    <w:p w14:paraId="558B5449" w14:textId="77777777" w:rsidR="007367F3" w:rsidRPr="007367F3" w:rsidRDefault="007367F3" w:rsidP="00C569FA">
      <w:pPr>
        <w:spacing w:after="0" w:line="240" w:lineRule="auto"/>
        <w:rPr>
          <w:rFonts w:ascii="Arial" w:hAnsi="Arial" w:cs="Arial"/>
          <w:sz w:val="24"/>
          <w:szCs w:val="24"/>
        </w:rPr>
      </w:pPr>
    </w:p>
    <w:p w14:paraId="2F1AF45E" w14:textId="4981F7AF" w:rsidR="00EA2A7B" w:rsidRPr="00C569FA" w:rsidRDefault="00EA2A7B" w:rsidP="00C569FA">
      <w:pPr>
        <w:spacing w:after="0" w:line="240" w:lineRule="auto"/>
        <w:rPr>
          <w:rFonts w:ascii="Arial" w:hAnsi="Arial" w:cs="Arial"/>
          <w:sz w:val="24"/>
          <w:szCs w:val="24"/>
        </w:rPr>
      </w:pPr>
    </w:p>
    <w:p w14:paraId="5001037E" w14:textId="77777777" w:rsidR="00527201" w:rsidRDefault="75CD4B65" w:rsidP="004B78C7">
      <w:pPr>
        <w:spacing w:after="0" w:line="240" w:lineRule="auto"/>
        <w:rPr>
          <w:rFonts w:ascii="Arial" w:eastAsia="Arial" w:hAnsi="Arial" w:cs="Arial"/>
          <w:b/>
          <w:bCs/>
          <w:sz w:val="24"/>
          <w:szCs w:val="24"/>
          <w:lang w:val="en"/>
        </w:rPr>
      </w:pPr>
      <w:r w:rsidRPr="00C569FA">
        <w:rPr>
          <w:rFonts w:ascii="Arial" w:eastAsia="Arial" w:hAnsi="Arial" w:cs="Arial"/>
          <w:b/>
          <w:bCs/>
          <w:sz w:val="24"/>
          <w:szCs w:val="24"/>
          <w:lang w:val="en"/>
        </w:rPr>
        <w:t>We are making sure all professions have the training they need to make a difference:</w:t>
      </w:r>
    </w:p>
    <w:p w14:paraId="49B88F53" w14:textId="77777777" w:rsidR="00527201" w:rsidRPr="005D7BD8" w:rsidRDefault="00527201" w:rsidP="00527201">
      <w:pPr>
        <w:spacing w:after="0" w:line="240" w:lineRule="auto"/>
        <w:rPr>
          <w:rFonts w:ascii="Arial" w:hAnsi="Arial" w:cs="Arial"/>
          <w:sz w:val="24"/>
          <w:szCs w:val="24"/>
        </w:rPr>
      </w:pPr>
    </w:p>
    <w:p w14:paraId="485F48FB" w14:textId="77777777" w:rsidR="00527201" w:rsidRDefault="00527201" w:rsidP="00527201">
      <w:pPr>
        <w:spacing w:after="0" w:line="240" w:lineRule="auto"/>
        <w:rPr>
          <w:rFonts w:ascii="Arial" w:hAnsi="Arial" w:cs="Arial"/>
          <w:b/>
          <w:bCs/>
          <w:sz w:val="24"/>
          <w:szCs w:val="24"/>
        </w:rPr>
      </w:pPr>
      <w:r w:rsidRPr="005D7BD8">
        <w:rPr>
          <w:rFonts w:ascii="Arial" w:hAnsi="Arial" w:cs="Arial"/>
          <w:b/>
          <w:bCs/>
          <w:sz w:val="24"/>
          <w:szCs w:val="24"/>
        </w:rPr>
        <w:t xml:space="preserve">The Learning Hub – Rapid training and education resources for critical care </w:t>
      </w:r>
    </w:p>
    <w:p w14:paraId="0A7F9942" w14:textId="77777777" w:rsidR="00527201" w:rsidRPr="005D7BD8" w:rsidRDefault="00527201" w:rsidP="00527201">
      <w:pPr>
        <w:spacing w:after="0" w:line="240" w:lineRule="auto"/>
        <w:rPr>
          <w:rFonts w:ascii="Arial" w:hAnsi="Arial" w:cs="Arial"/>
          <w:b/>
          <w:bCs/>
          <w:sz w:val="24"/>
          <w:szCs w:val="24"/>
        </w:rPr>
      </w:pPr>
    </w:p>
    <w:p w14:paraId="5C2724CF" w14:textId="77777777" w:rsidR="00527201" w:rsidRDefault="00527201" w:rsidP="00527201">
      <w:pPr>
        <w:spacing w:after="0" w:line="240" w:lineRule="auto"/>
        <w:rPr>
          <w:rFonts w:ascii="Arial" w:hAnsi="Arial" w:cs="Arial"/>
          <w:sz w:val="24"/>
          <w:szCs w:val="24"/>
          <w:u w:val="single"/>
        </w:rPr>
      </w:pPr>
      <w:r w:rsidRPr="005D7BD8">
        <w:rPr>
          <w:rFonts w:ascii="Arial" w:hAnsi="Arial" w:cs="Arial"/>
          <w:sz w:val="24"/>
          <w:szCs w:val="24"/>
        </w:rPr>
        <w:t xml:space="preserve">To support staff being redeployed into critical care during the pandemic, the London Transformation and Learning Collaborative (LTLC) has worked in partnership with </w:t>
      </w:r>
      <w:r>
        <w:rPr>
          <w:rFonts w:ascii="Arial" w:hAnsi="Arial" w:cs="Arial"/>
          <w:sz w:val="24"/>
          <w:szCs w:val="24"/>
        </w:rPr>
        <w:t>HEE</w:t>
      </w:r>
      <w:r w:rsidRPr="005D7BD8">
        <w:rPr>
          <w:rFonts w:ascii="Arial" w:hAnsi="Arial" w:cs="Arial"/>
          <w:sz w:val="24"/>
          <w:szCs w:val="24"/>
        </w:rPr>
        <w:t xml:space="preserve"> to develop a range of resources. As part of this work the LTLC has created a toolkit, compiling guidance and resources to support interprofessional cross-skilling and safe, rapid redeployment of the workforce.  The toolkit has been added to the Learning Hub to make it easily accessible to members of the health and care workforce throughout the UK: </w:t>
      </w:r>
      <w:hyperlink r:id="rId34" w:history="1">
        <w:r w:rsidRPr="005D7BD8">
          <w:rPr>
            <w:rStyle w:val="Hyperlink"/>
            <w:rFonts w:ascii="Arial" w:hAnsi="Arial" w:cs="Arial"/>
            <w:sz w:val="24"/>
            <w:szCs w:val="24"/>
          </w:rPr>
          <w:t>A Toolkit for rapid cross-skilling, supporting safe redeployment</w:t>
        </w:r>
      </w:hyperlink>
      <w:r w:rsidRPr="005D7BD8">
        <w:rPr>
          <w:rFonts w:ascii="Arial" w:hAnsi="Arial" w:cs="Arial"/>
          <w:sz w:val="24"/>
          <w:szCs w:val="24"/>
          <w:u w:val="single"/>
        </w:rPr>
        <w:t>.</w:t>
      </w:r>
    </w:p>
    <w:p w14:paraId="64BBFD00" w14:textId="77777777" w:rsidR="00527201" w:rsidRPr="005D7BD8" w:rsidRDefault="00527201" w:rsidP="00527201">
      <w:pPr>
        <w:spacing w:after="0" w:line="240" w:lineRule="auto"/>
        <w:rPr>
          <w:rFonts w:ascii="Arial" w:hAnsi="Arial" w:cs="Arial"/>
          <w:sz w:val="24"/>
          <w:szCs w:val="24"/>
        </w:rPr>
      </w:pPr>
    </w:p>
    <w:p w14:paraId="1AE5E71B" w14:textId="77777777" w:rsidR="00527201" w:rsidRDefault="00527201" w:rsidP="00527201">
      <w:pPr>
        <w:spacing w:after="0" w:line="240" w:lineRule="auto"/>
        <w:rPr>
          <w:rFonts w:ascii="Arial" w:hAnsi="Arial" w:cs="Arial"/>
          <w:sz w:val="24"/>
          <w:szCs w:val="24"/>
        </w:rPr>
      </w:pPr>
      <w:r w:rsidRPr="005D7BD8">
        <w:rPr>
          <w:rFonts w:ascii="Arial" w:hAnsi="Arial" w:cs="Arial"/>
          <w:sz w:val="24"/>
          <w:szCs w:val="24"/>
        </w:rPr>
        <w:t>The toolkit has been developed to highlight the most important skills for non-registered support staff to hold before starting work on a critical care unit, as identified by senior critical care nurses and educators across London.  The resources in the toolkit are also relevant for registered support clinicians, healthcare scientists and paediatric staff.</w:t>
      </w:r>
      <w:r>
        <w:rPr>
          <w:rFonts w:ascii="Arial" w:hAnsi="Arial" w:cs="Arial"/>
          <w:sz w:val="24"/>
          <w:szCs w:val="24"/>
        </w:rPr>
        <w:t xml:space="preserve"> M</w:t>
      </w:r>
      <w:r w:rsidRPr="005D7BD8">
        <w:rPr>
          <w:rFonts w:ascii="Arial" w:hAnsi="Arial" w:cs="Arial"/>
          <w:sz w:val="24"/>
          <w:szCs w:val="24"/>
        </w:rPr>
        <w:t xml:space="preserve">ore detail is available on the </w:t>
      </w:r>
      <w:hyperlink r:id="rId35" w:history="1">
        <w:r w:rsidRPr="005D7BD8">
          <w:rPr>
            <w:rStyle w:val="Hyperlink"/>
            <w:rFonts w:ascii="Arial" w:hAnsi="Arial" w:cs="Arial"/>
            <w:sz w:val="24"/>
            <w:szCs w:val="24"/>
          </w:rPr>
          <w:t>LTLC page on the e-</w:t>
        </w:r>
        <w:proofErr w:type="spellStart"/>
        <w:r w:rsidRPr="005D7BD8">
          <w:rPr>
            <w:rStyle w:val="Hyperlink"/>
            <w:rFonts w:ascii="Arial" w:hAnsi="Arial" w:cs="Arial"/>
            <w:sz w:val="24"/>
            <w:szCs w:val="24"/>
          </w:rPr>
          <w:t>LfH</w:t>
        </w:r>
        <w:proofErr w:type="spellEnd"/>
        <w:r w:rsidRPr="005D7BD8">
          <w:rPr>
            <w:rStyle w:val="Hyperlink"/>
            <w:rFonts w:ascii="Arial" w:hAnsi="Arial" w:cs="Arial"/>
            <w:sz w:val="24"/>
            <w:szCs w:val="24"/>
          </w:rPr>
          <w:t xml:space="preserve"> website</w:t>
        </w:r>
      </w:hyperlink>
      <w:r w:rsidRPr="005D7BD8">
        <w:rPr>
          <w:rFonts w:ascii="Arial" w:hAnsi="Arial" w:cs="Arial"/>
          <w:sz w:val="24"/>
          <w:szCs w:val="24"/>
        </w:rPr>
        <w:t>.</w:t>
      </w:r>
    </w:p>
    <w:p w14:paraId="00DFC530" w14:textId="77777777" w:rsidR="00527201" w:rsidRPr="005D7BD8" w:rsidRDefault="00527201" w:rsidP="00527201">
      <w:pPr>
        <w:spacing w:after="0" w:line="240" w:lineRule="auto"/>
        <w:rPr>
          <w:rFonts w:ascii="Arial" w:hAnsi="Arial" w:cs="Arial"/>
          <w:sz w:val="24"/>
          <w:szCs w:val="24"/>
        </w:rPr>
      </w:pPr>
    </w:p>
    <w:p w14:paraId="239C75C4" w14:textId="77777777" w:rsidR="00527201" w:rsidRPr="005D7BD8" w:rsidRDefault="00527201" w:rsidP="00527201">
      <w:pPr>
        <w:spacing w:after="0" w:line="240" w:lineRule="auto"/>
        <w:rPr>
          <w:rFonts w:ascii="Arial" w:hAnsi="Arial" w:cs="Arial"/>
          <w:sz w:val="24"/>
          <w:szCs w:val="24"/>
        </w:rPr>
      </w:pPr>
      <w:r w:rsidRPr="005D7BD8">
        <w:rPr>
          <w:rFonts w:ascii="Arial" w:hAnsi="Arial" w:cs="Arial"/>
          <w:sz w:val="24"/>
          <w:szCs w:val="24"/>
        </w:rPr>
        <w:t>It only takes a few minutes to contribute a resource to the Learning Hub. You can sign into the </w:t>
      </w:r>
      <w:hyperlink r:id="rId36" w:history="1">
        <w:r w:rsidRPr="005D7BD8">
          <w:rPr>
            <w:rStyle w:val="Hyperlink"/>
            <w:rFonts w:ascii="Arial" w:hAnsi="Arial" w:cs="Arial"/>
            <w:sz w:val="24"/>
            <w:szCs w:val="24"/>
          </w:rPr>
          <w:t>Learning Hub</w:t>
        </w:r>
      </w:hyperlink>
      <w:r w:rsidRPr="005D7BD8">
        <w:rPr>
          <w:rFonts w:ascii="Arial" w:hAnsi="Arial" w:cs="Arial"/>
          <w:sz w:val="24"/>
          <w:szCs w:val="24"/>
        </w:rPr>
        <w:t> either using an e-Learning for Healthcare username and password or NHS </w:t>
      </w:r>
      <w:proofErr w:type="spellStart"/>
      <w:r w:rsidRPr="005D7BD8">
        <w:rPr>
          <w:rFonts w:ascii="Arial" w:hAnsi="Arial" w:cs="Arial"/>
          <w:sz w:val="24"/>
          <w:szCs w:val="24"/>
        </w:rPr>
        <w:t>OpenAthens</w:t>
      </w:r>
      <w:proofErr w:type="spellEnd"/>
      <w:r w:rsidRPr="005D7BD8">
        <w:rPr>
          <w:rFonts w:ascii="Arial" w:hAnsi="Arial" w:cs="Arial"/>
          <w:sz w:val="24"/>
          <w:szCs w:val="24"/>
        </w:rPr>
        <w:t> user account details</w:t>
      </w:r>
      <w:r>
        <w:rPr>
          <w:rFonts w:ascii="Arial" w:hAnsi="Arial" w:cs="Arial"/>
          <w:sz w:val="24"/>
          <w:szCs w:val="24"/>
        </w:rPr>
        <w:t xml:space="preserve">. </w:t>
      </w:r>
      <w:r w:rsidRPr="005D7BD8">
        <w:rPr>
          <w:rFonts w:ascii="Arial" w:hAnsi="Arial" w:cs="Arial"/>
          <w:sz w:val="24"/>
          <w:szCs w:val="24"/>
        </w:rPr>
        <w:t xml:space="preserve">For more information about the Learning Hub follow us on Twitter: </w:t>
      </w:r>
      <w:hyperlink r:id="rId37" w:history="1">
        <w:r w:rsidRPr="005D7BD8">
          <w:rPr>
            <w:rStyle w:val="Hyperlink"/>
            <w:rFonts w:ascii="Arial" w:hAnsi="Arial" w:cs="Arial"/>
            <w:sz w:val="24"/>
            <w:szCs w:val="24"/>
          </w:rPr>
          <w:t>@HEE_TEL</w:t>
        </w:r>
      </w:hyperlink>
      <w:r w:rsidRPr="005D7BD8">
        <w:rPr>
          <w:rFonts w:ascii="Arial" w:hAnsi="Arial" w:cs="Arial"/>
          <w:sz w:val="24"/>
          <w:szCs w:val="24"/>
        </w:rPr>
        <w:t xml:space="preserve"> and visit the </w:t>
      </w:r>
      <w:hyperlink r:id="rId38" w:history="1">
        <w:r w:rsidRPr="005D7BD8">
          <w:rPr>
            <w:rStyle w:val="Hyperlink"/>
            <w:rFonts w:ascii="Arial" w:hAnsi="Arial" w:cs="Arial"/>
            <w:sz w:val="24"/>
            <w:szCs w:val="24"/>
          </w:rPr>
          <w:t>Learning Hub website</w:t>
        </w:r>
      </w:hyperlink>
      <w:r w:rsidRPr="005D7BD8">
        <w:rPr>
          <w:rFonts w:ascii="Arial" w:hAnsi="Arial" w:cs="Arial"/>
          <w:sz w:val="24"/>
          <w:szCs w:val="24"/>
        </w:rPr>
        <w:t> to read about our journey so far. </w:t>
      </w:r>
    </w:p>
    <w:p w14:paraId="445EA3F1" w14:textId="77777777" w:rsidR="00527201" w:rsidRPr="00117553" w:rsidRDefault="00527201" w:rsidP="00527201">
      <w:pPr>
        <w:spacing w:after="0" w:line="240" w:lineRule="auto"/>
        <w:rPr>
          <w:rFonts w:ascii="Arial" w:hAnsi="Arial" w:cs="Arial"/>
          <w:sz w:val="24"/>
          <w:szCs w:val="24"/>
        </w:rPr>
      </w:pPr>
    </w:p>
    <w:p w14:paraId="6F3DF42D" w14:textId="77777777" w:rsidR="000F2D5D" w:rsidRPr="000F2D5D" w:rsidRDefault="000F2D5D" w:rsidP="000F2D5D">
      <w:pPr>
        <w:spacing w:after="0" w:line="240" w:lineRule="auto"/>
        <w:rPr>
          <w:rFonts w:ascii="Arial" w:hAnsi="Arial" w:cs="Arial"/>
          <w:b/>
          <w:bCs/>
          <w:sz w:val="24"/>
          <w:szCs w:val="24"/>
        </w:rPr>
      </w:pPr>
      <w:r w:rsidRPr="000F2D5D">
        <w:rPr>
          <w:rFonts w:ascii="Arial" w:hAnsi="Arial" w:cs="Arial"/>
          <w:b/>
          <w:bCs/>
          <w:sz w:val="24"/>
          <w:szCs w:val="24"/>
        </w:rPr>
        <w:t>Interim Foundation Pharmacist Programme update – Getting ‘exam ready’</w:t>
      </w:r>
    </w:p>
    <w:p w14:paraId="36CD5F2E" w14:textId="77777777" w:rsidR="000F2D5D" w:rsidRPr="000F2D5D" w:rsidRDefault="000F2D5D" w:rsidP="000F2D5D">
      <w:pPr>
        <w:spacing w:after="0" w:line="240" w:lineRule="auto"/>
        <w:rPr>
          <w:rFonts w:ascii="Arial" w:hAnsi="Arial" w:cs="Arial"/>
          <w:sz w:val="24"/>
          <w:szCs w:val="24"/>
        </w:rPr>
      </w:pPr>
    </w:p>
    <w:p w14:paraId="7FC932DC" w14:textId="77777777" w:rsidR="000F2D5D" w:rsidRPr="000F2D5D" w:rsidRDefault="000F2D5D" w:rsidP="000F2D5D">
      <w:pPr>
        <w:spacing w:after="0" w:line="240" w:lineRule="auto"/>
        <w:rPr>
          <w:rFonts w:ascii="Arial" w:hAnsi="Arial" w:cs="Arial"/>
          <w:sz w:val="24"/>
          <w:szCs w:val="24"/>
          <w:lang w:val="en-US"/>
        </w:rPr>
      </w:pPr>
      <w:r w:rsidRPr="000F2D5D">
        <w:rPr>
          <w:rFonts w:ascii="Arial" w:hAnsi="Arial" w:cs="Arial"/>
          <w:sz w:val="24"/>
          <w:szCs w:val="24"/>
          <w:lang w:val="en-US"/>
        </w:rPr>
        <w:t xml:space="preserve">With the delayed </w:t>
      </w:r>
      <w:proofErr w:type="spellStart"/>
      <w:r w:rsidRPr="000F2D5D">
        <w:rPr>
          <w:rFonts w:ascii="Arial" w:hAnsi="Arial" w:cs="Arial"/>
          <w:sz w:val="24"/>
          <w:szCs w:val="24"/>
          <w:lang w:val="en-US"/>
        </w:rPr>
        <w:t>GPhC</w:t>
      </w:r>
      <w:proofErr w:type="spellEnd"/>
      <w:r w:rsidRPr="000F2D5D">
        <w:rPr>
          <w:rFonts w:ascii="Arial" w:hAnsi="Arial" w:cs="Arial"/>
          <w:sz w:val="24"/>
          <w:szCs w:val="24"/>
          <w:lang w:val="en-US"/>
        </w:rPr>
        <w:t xml:space="preserve"> registration assessment taking place on 17 and 18 March, the Interim Foundation Pharmacist Programme continues to help learners to develop their practice. The focus right now is on getting ‘exam ready’.  </w:t>
      </w:r>
    </w:p>
    <w:p w14:paraId="64B1293E" w14:textId="77777777" w:rsidR="000F2D5D" w:rsidRPr="000F2D5D" w:rsidRDefault="000F2D5D" w:rsidP="000F2D5D">
      <w:pPr>
        <w:spacing w:after="0" w:line="240" w:lineRule="auto"/>
        <w:rPr>
          <w:rFonts w:ascii="Arial" w:hAnsi="Arial" w:cs="Arial"/>
          <w:sz w:val="24"/>
          <w:szCs w:val="24"/>
        </w:rPr>
      </w:pPr>
    </w:p>
    <w:p w14:paraId="7B880B28" w14:textId="77777777" w:rsidR="000F2D5D" w:rsidRPr="000F2D5D" w:rsidRDefault="000F2D5D" w:rsidP="000F2D5D">
      <w:pPr>
        <w:spacing w:after="0" w:line="240" w:lineRule="auto"/>
        <w:rPr>
          <w:rFonts w:ascii="Arial" w:hAnsi="Arial" w:cs="Arial"/>
          <w:sz w:val="24"/>
          <w:szCs w:val="24"/>
          <w:lang w:val="en-US"/>
        </w:rPr>
      </w:pPr>
      <w:r w:rsidRPr="000F2D5D">
        <w:rPr>
          <w:rFonts w:ascii="Arial" w:hAnsi="Arial" w:cs="Arial"/>
          <w:sz w:val="24"/>
          <w:szCs w:val="24"/>
        </w:rPr>
        <w:t>Three video sessions are now available via the </w:t>
      </w:r>
      <w:hyperlink r:id="rId39" w:tgtFrame="_blank" w:history="1">
        <w:r w:rsidRPr="000F2D5D">
          <w:rPr>
            <w:rStyle w:val="Hyperlink"/>
            <w:rFonts w:ascii="Arial" w:hAnsi="Arial" w:cs="Arial"/>
            <w:sz w:val="24"/>
            <w:szCs w:val="24"/>
          </w:rPr>
          <w:t>Learning Hub</w:t>
        </w:r>
      </w:hyperlink>
      <w:r w:rsidRPr="000F2D5D">
        <w:rPr>
          <w:rFonts w:ascii="Arial" w:hAnsi="Arial" w:cs="Arial"/>
          <w:sz w:val="24"/>
          <w:szCs w:val="24"/>
        </w:rPr>
        <w:t xml:space="preserve"> to </w:t>
      </w:r>
      <w:r w:rsidRPr="000F2D5D">
        <w:rPr>
          <w:rFonts w:ascii="Arial" w:hAnsi="Arial" w:cs="Arial"/>
          <w:sz w:val="24"/>
          <w:szCs w:val="24"/>
          <w:lang w:val="en-US"/>
        </w:rPr>
        <w:t xml:space="preserve">help learners to create a good study plan and to manage their nerves. </w:t>
      </w:r>
      <w:r w:rsidRPr="000F2D5D">
        <w:rPr>
          <w:rFonts w:ascii="Arial" w:hAnsi="Arial" w:cs="Arial"/>
          <w:sz w:val="24"/>
          <w:szCs w:val="24"/>
        </w:rPr>
        <w:t xml:space="preserve">A new </w:t>
      </w:r>
      <w:hyperlink r:id="rId40" w:history="1">
        <w:r w:rsidRPr="000F2D5D">
          <w:rPr>
            <w:rStyle w:val="Hyperlink"/>
            <w:rFonts w:ascii="Arial" w:hAnsi="Arial" w:cs="Arial"/>
            <w:sz w:val="24"/>
            <w:szCs w:val="24"/>
          </w:rPr>
          <w:t>video by Pharmacist Support</w:t>
        </w:r>
      </w:hyperlink>
      <w:r w:rsidRPr="000F2D5D">
        <w:rPr>
          <w:rFonts w:ascii="Arial" w:hAnsi="Arial" w:cs="Arial"/>
          <w:sz w:val="24"/>
          <w:szCs w:val="24"/>
        </w:rPr>
        <w:t xml:space="preserve"> includes a range of tips and techniques to help manage feelings of unease, to help learners overcome feelings of stress, pressure and anxiety. </w:t>
      </w:r>
    </w:p>
    <w:p w14:paraId="2D21035B" w14:textId="77777777" w:rsidR="000F2D5D" w:rsidRPr="000F2D5D" w:rsidRDefault="000F2D5D" w:rsidP="000F2D5D">
      <w:pPr>
        <w:spacing w:after="0" w:line="240" w:lineRule="auto"/>
        <w:rPr>
          <w:rFonts w:ascii="Arial" w:hAnsi="Arial" w:cs="Arial"/>
          <w:sz w:val="24"/>
          <w:szCs w:val="24"/>
        </w:rPr>
      </w:pPr>
    </w:p>
    <w:p w14:paraId="668A7D6B" w14:textId="77777777" w:rsidR="000F2D5D" w:rsidRPr="000F2D5D" w:rsidRDefault="000F2D5D" w:rsidP="000F2D5D">
      <w:pPr>
        <w:spacing w:after="0" w:line="240" w:lineRule="auto"/>
        <w:rPr>
          <w:rFonts w:ascii="Arial" w:hAnsi="Arial" w:cs="Arial"/>
          <w:sz w:val="24"/>
          <w:szCs w:val="24"/>
        </w:rPr>
      </w:pPr>
      <w:r w:rsidRPr="000F2D5D">
        <w:rPr>
          <w:rFonts w:ascii="Arial" w:hAnsi="Arial" w:cs="Arial"/>
          <w:sz w:val="24"/>
          <w:szCs w:val="24"/>
          <w:lang w:val="en-US"/>
        </w:rPr>
        <w:t xml:space="preserve">Learners will also find an updated section on the </w:t>
      </w:r>
      <w:hyperlink r:id="rId41" w:history="1">
        <w:r w:rsidRPr="000F2D5D">
          <w:rPr>
            <w:rStyle w:val="Hyperlink"/>
            <w:rFonts w:ascii="Arial" w:hAnsi="Arial" w:cs="Arial"/>
            <w:sz w:val="24"/>
            <w:szCs w:val="24"/>
            <w:lang w:val="en-US"/>
          </w:rPr>
          <w:t>IFPP website</w:t>
        </w:r>
      </w:hyperlink>
      <w:r w:rsidRPr="000F2D5D">
        <w:rPr>
          <w:rFonts w:ascii="Arial" w:hAnsi="Arial" w:cs="Arial"/>
          <w:sz w:val="24"/>
          <w:szCs w:val="24"/>
          <w:lang w:val="en-US"/>
        </w:rPr>
        <w:t>, called</w:t>
      </w:r>
      <w:r w:rsidRPr="000F2D5D">
        <w:rPr>
          <w:rFonts w:ascii="Arial" w:hAnsi="Arial" w:cs="Arial"/>
          <w:i/>
          <w:iCs/>
          <w:sz w:val="24"/>
          <w:szCs w:val="24"/>
          <w:lang w:val="en-US"/>
        </w:rPr>
        <w:t xml:space="preserve"> ‘Getting ready for the </w:t>
      </w:r>
      <w:proofErr w:type="spellStart"/>
      <w:r w:rsidRPr="000F2D5D">
        <w:rPr>
          <w:rFonts w:ascii="Arial" w:hAnsi="Arial" w:cs="Arial"/>
          <w:i/>
          <w:iCs/>
          <w:sz w:val="24"/>
          <w:szCs w:val="24"/>
          <w:lang w:val="en-US"/>
        </w:rPr>
        <w:t>GPhC</w:t>
      </w:r>
      <w:proofErr w:type="spellEnd"/>
      <w:r w:rsidRPr="000F2D5D">
        <w:rPr>
          <w:rFonts w:ascii="Arial" w:hAnsi="Arial" w:cs="Arial"/>
          <w:i/>
          <w:iCs/>
          <w:sz w:val="24"/>
          <w:szCs w:val="24"/>
          <w:lang w:val="en-US"/>
        </w:rPr>
        <w:t xml:space="preserve"> registration assessment’</w:t>
      </w:r>
      <w:r w:rsidRPr="000F2D5D">
        <w:rPr>
          <w:rFonts w:ascii="Arial" w:hAnsi="Arial" w:cs="Arial"/>
          <w:sz w:val="24"/>
          <w:szCs w:val="24"/>
          <w:lang w:val="en-US"/>
        </w:rPr>
        <w:t>. This is intended to help them find the right information quickly and signpost them to sources of help, including the new resources highlighted above.</w:t>
      </w:r>
      <w:r w:rsidRPr="000F2D5D">
        <w:rPr>
          <w:rFonts w:ascii="Arial" w:hAnsi="Arial" w:cs="Arial"/>
          <w:sz w:val="24"/>
          <w:szCs w:val="24"/>
        </w:rPr>
        <w:t> </w:t>
      </w:r>
    </w:p>
    <w:p w14:paraId="69FA5706" w14:textId="77777777" w:rsidR="000F2D5D" w:rsidRPr="000F2D5D" w:rsidRDefault="000F2D5D" w:rsidP="000F2D5D">
      <w:pPr>
        <w:spacing w:after="0" w:line="240" w:lineRule="auto"/>
        <w:rPr>
          <w:rFonts w:ascii="Arial" w:hAnsi="Arial" w:cs="Arial"/>
          <w:sz w:val="24"/>
          <w:szCs w:val="24"/>
        </w:rPr>
      </w:pPr>
    </w:p>
    <w:p w14:paraId="43E96343" w14:textId="7E4F89E1" w:rsidR="000F2D5D" w:rsidRPr="000F2D5D" w:rsidRDefault="000F2D5D" w:rsidP="000F2D5D">
      <w:pPr>
        <w:spacing w:after="0" w:line="240" w:lineRule="auto"/>
        <w:rPr>
          <w:rFonts w:ascii="Arial" w:hAnsi="Arial" w:cs="Arial"/>
          <w:sz w:val="24"/>
          <w:szCs w:val="24"/>
          <w:lang w:val="en-US"/>
        </w:rPr>
      </w:pPr>
      <w:r w:rsidRPr="000F2D5D">
        <w:rPr>
          <w:rFonts w:ascii="Arial" w:hAnsi="Arial" w:cs="Arial"/>
          <w:sz w:val="24"/>
          <w:szCs w:val="24"/>
        </w:rPr>
        <w:t xml:space="preserve">We encourage all provisionally registered pharmacists to </w:t>
      </w:r>
      <w:hyperlink r:id="rId42" w:history="1">
        <w:r w:rsidRPr="000F2D5D">
          <w:rPr>
            <w:rStyle w:val="Hyperlink"/>
            <w:rFonts w:ascii="Arial" w:hAnsi="Arial" w:cs="Arial"/>
            <w:sz w:val="24"/>
            <w:szCs w:val="24"/>
          </w:rPr>
          <w:t>sign up</w:t>
        </w:r>
      </w:hyperlink>
      <w:r w:rsidRPr="000F2D5D">
        <w:rPr>
          <w:rFonts w:ascii="Arial" w:hAnsi="Arial" w:cs="Arial"/>
          <w:sz w:val="24"/>
          <w:szCs w:val="24"/>
        </w:rPr>
        <w:t xml:space="preserve"> for the programme to benefit from all the support available. The closing deadline has been extended until 10 May 2021 and you can find out more on the </w:t>
      </w:r>
      <w:hyperlink r:id="rId43" w:history="1">
        <w:r w:rsidRPr="000F2D5D">
          <w:rPr>
            <w:rStyle w:val="Hyperlink"/>
            <w:rFonts w:ascii="Arial" w:hAnsi="Arial" w:cs="Arial"/>
            <w:sz w:val="24"/>
            <w:szCs w:val="24"/>
          </w:rPr>
          <w:t>IFPP website</w:t>
        </w:r>
      </w:hyperlink>
      <w:r w:rsidRPr="000F2D5D">
        <w:rPr>
          <w:rFonts w:ascii="Arial" w:hAnsi="Arial" w:cs="Arial"/>
          <w:sz w:val="24"/>
          <w:szCs w:val="24"/>
        </w:rPr>
        <w:t xml:space="preserve">. </w:t>
      </w:r>
    </w:p>
    <w:p w14:paraId="6B91D243" w14:textId="77777777" w:rsidR="000F2D5D" w:rsidRPr="000F2D5D" w:rsidRDefault="000F2D5D" w:rsidP="000F2D5D">
      <w:pPr>
        <w:spacing w:after="0" w:line="240" w:lineRule="auto"/>
        <w:rPr>
          <w:rFonts w:ascii="Arial" w:hAnsi="Arial" w:cs="Arial"/>
          <w:sz w:val="24"/>
          <w:szCs w:val="24"/>
        </w:rPr>
      </w:pPr>
    </w:p>
    <w:p w14:paraId="543C34C6" w14:textId="2C994681" w:rsidR="000F2D5D" w:rsidRDefault="000F2D5D" w:rsidP="000F2D5D">
      <w:pPr>
        <w:spacing w:after="0" w:line="240" w:lineRule="auto"/>
        <w:rPr>
          <w:rFonts w:ascii="Arial" w:hAnsi="Arial" w:cs="Arial"/>
          <w:sz w:val="24"/>
          <w:szCs w:val="24"/>
        </w:rPr>
      </w:pPr>
      <w:r w:rsidRPr="000F2D5D">
        <w:rPr>
          <w:rFonts w:ascii="Arial" w:hAnsi="Arial" w:cs="Arial"/>
          <w:sz w:val="24"/>
          <w:szCs w:val="24"/>
        </w:rPr>
        <w:t xml:space="preserve">Those working in community pharmacy, primary care and Health in Justice can further benefit by joining the Foundation Pharmacist Pathway 2020/21 as part of the programme. Find out more on the </w:t>
      </w:r>
      <w:hyperlink r:id="rId44" w:history="1">
        <w:r w:rsidRPr="000F2D5D">
          <w:rPr>
            <w:rStyle w:val="Hyperlink"/>
            <w:rFonts w:ascii="Arial" w:hAnsi="Arial" w:cs="Arial"/>
            <w:sz w:val="24"/>
            <w:szCs w:val="24"/>
          </w:rPr>
          <w:t>CPPE website</w:t>
        </w:r>
      </w:hyperlink>
      <w:r w:rsidRPr="000F2D5D">
        <w:rPr>
          <w:rFonts w:ascii="Arial" w:hAnsi="Arial" w:cs="Arial"/>
          <w:sz w:val="24"/>
          <w:szCs w:val="24"/>
        </w:rPr>
        <w:t xml:space="preserve">. </w:t>
      </w:r>
    </w:p>
    <w:p w14:paraId="5A9A5491" w14:textId="77777777" w:rsidR="00527201" w:rsidRDefault="00527201" w:rsidP="00527201">
      <w:pPr>
        <w:spacing w:after="0" w:line="240" w:lineRule="auto"/>
        <w:rPr>
          <w:rFonts w:ascii="Arial" w:eastAsia="Arial" w:hAnsi="Arial" w:cs="Arial"/>
          <w:b/>
          <w:bCs/>
          <w:sz w:val="24"/>
          <w:szCs w:val="24"/>
          <w:lang w:val="en"/>
        </w:rPr>
      </w:pPr>
    </w:p>
    <w:p w14:paraId="6DAB34AF" w14:textId="77777777" w:rsidR="00527201" w:rsidRDefault="00527201" w:rsidP="00527201">
      <w:pPr>
        <w:spacing w:after="0" w:line="240" w:lineRule="auto"/>
        <w:rPr>
          <w:rFonts w:ascii="Arial" w:hAnsi="Arial" w:cs="Arial"/>
          <w:b/>
          <w:bCs/>
          <w:sz w:val="24"/>
          <w:szCs w:val="24"/>
        </w:rPr>
      </w:pPr>
      <w:r w:rsidRPr="005D7BD8">
        <w:rPr>
          <w:rFonts w:ascii="Arial" w:hAnsi="Arial" w:cs="Arial"/>
          <w:b/>
          <w:bCs/>
          <w:sz w:val="24"/>
          <w:szCs w:val="24"/>
        </w:rPr>
        <w:t>New video group clinics e-learning programme available</w:t>
      </w:r>
    </w:p>
    <w:p w14:paraId="5C1120FF" w14:textId="77777777" w:rsidR="00527201" w:rsidRPr="005D7BD8" w:rsidRDefault="00527201" w:rsidP="00527201">
      <w:pPr>
        <w:spacing w:after="0" w:line="240" w:lineRule="auto"/>
        <w:rPr>
          <w:rFonts w:ascii="Arial" w:hAnsi="Arial" w:cs="Arial"/>
          <w:b/>
          <w:bCs/>
          <w:sz w:val="24"/>
          <w:szCs w:val="24"/>
        </w:rPr>
      </w:pPr>
    </w:p>
    <w:p w14:paraId="182BC78E" w14:textId="77777777" w:rsidR="00527201" w:rsidRPr="005D7BD8" w:rsidRDefault="00527201" w:rsidP="00527201">
      <w:pPr>
        <w:spacing w:after="0" w:line="240" w:lineRule="auto"/>
        <w:rPr>
          <w:rFonts w:ascii="Arial" w:hAnsi="Arial" w:cs="Arial"/>
          <w:sz w:val="24"/>
          <w:szCs w:val="24"/>
        </w:rPr>
      </w:pPr>
      <w:r w:rsidRPr="005D7BD8">
        <w:rPr>
          <w:rFonts w:ascii="Arial" w:hAnsi="Arial" w:cs="Arial"/>
          <w:sz w:val="24"/>
          <w:szCs w:val="24"/>
        </w:rPr>
        <w:t>HEE</w:t>
      </w:r>
      <w:r>
        <w:rPr>
          <w:rFonts w:ascii="Arial" w:hAnsi="Arial" w:cs="Arial"/>
          <w:sz w:val="24"/>
          <w:szCs w:val="24"/>
        </w:rPr>
        <w:t>,</w:t>
      </w:r>
      <w:r w:rsidRPr="005D7BD8">
        <w:rPr>
          <w:rFonts w:ascii="Arial" w:hAnsi="Arial" w:cs="Arial"/>
          <w:sz w:val="24"/>
          <w:szCs w:val="24"/>
        </w:rPr>
        <w:t xml:space="preserve"> in partnership with NHS England and NHS Improvement, ELC Works and </w:t>
      </w:r>
      <w:proofErr w:type="spellStart"/>
      <w:r w:rsidRPr="005D7BD8">
        <w:rPr>
          <w:rFonts w:ascii="Arial" w:hAnsi="Arial" w:cs="Arial"/>
          <w:sz w:val="24"/>
          <w:szCs w:val="24"/>
        </w:rPr>
        <w:t>Redmoor</w:t>
      </w:r>
      <w:proofErr w:type="spellEnd"/>
      <w:r w:rsidRPr="005D7BD8">
        <w:rPr>
          <w:rFonts w:ascii="Arial" w:hAnsi="Arial" w:cs="Arial"/>
          <w:sz w:val="24"/>
          <w:szCs w:val="24"/>
        </w:rPr>
        <w:t xml:space="preserve"> Health have launched the new </w:t>
      </w:r>
      <w:hyperlink r:id="rId45" w:history="1">
        <w:r w:rsidRPr="005D7BD8">
          <w:rPr>
            <w:rStyle w:val="Hyperlink"/>
            <w:rFonts w:ascii="Arial" w:hAnsi="Arial" w:cs="Arial"/>
            <w:sz w:val="24"/>
            <w:szCs w:val="24"/>
          </w:rPr>
          <w:t>Video Group Clinics (VGC) programme</w:t>
        </w:r>
      </w:hyperlink>
      <w:r w:rsidRPr="005D7BD8">
        <w:rPr>
          <w:rFonts w:ascii="Arial" w:hAnsi="Arial" w:cs="Arial"/>
          <w:sz w:val="24"/>
          <w:szCs w:val="24"/>
        </w:rPr>
        <w:t xml:space="preserve"> which includes new e-learning resources and a toolkit developed for GPs, practice nurses, health and care professionals in community settings and care homes. </w:t>
      </w:r>
    </w:p>
    <w:p w14:paraId="62936228" w14:textId="77777777" w:rsidR="00527201" w:rsidRPr="005D7BD8" w:rsidRDefault="00527201" w:rsidP="00527201">
      <w:pPr>
        <w:spacing w:after="0" w:line="240" w:lineRule="auto"/>
        <w:rPr>
          <w:rFonts w:ascii="Arial" w:hAnsi="Arial" w:cs="Arial"/>
          <w:sz w:val="24"/>
          <w:szCs w:val="24"/>
        </w:rPr>
      </w:pPr>
      <w:r w:rsidRPr="005D7BD8">
        <w:rPr>
          <w:rFonts w:ascii="Arial" w:hAnsi="Arial" w:cs="Arial"/>
          <w:sz w:val="24"/>
          <w:szCs w:val="24"/>
        </w:rPr>
        <w:t>The e-learning resources support the introduction of in different settings by providing learners with an overview and working knowledge of video group clinics and consultations: including the benefits, delivery principles and outcomes of introducing this practice.  </w:t>
      </w:r>
    </w:p>
    <w:p w14:paraId="0F328421" w14:textId="2003A17C" w:rsidR="00527201" w:rsidRDefault="00527201" w:rsidP="000F2D5D">
      <w:pPr>
        <w:spacing w:after="0" w:line="240" w:lineRule="auto"/>
        <w:rPr>
          <w:rFonts w:ascii="Arial" w:hAnsi="Arial" w:cs="Arial"/>
          <w:sz w:val="24"/>
          <w:szCs w:val="24"/>
        </w:rPr>
      </w:pPr>
    </w:p>
    <w:p w14:paraId="5E7F518E" w14:textId="77777777" w:rsidR="00527201" w:rsidRPr="000F2D5D" w:rsidRDefault="00527201" w:rsidP="00527201">
      <w:pPr>
        <w:spacing w:after="0" w:line="240" w:lineRule="auto"/>
        <w:rPr>
          <w:rFonts w:ascii="Arial" w:hAnsi="Arial" w:cs="Arial"/>
          <w:b/>
          <w:bCs/>
          <w:sz w:val="24"/>
          <w:szCs w:val="24"/>
        </w:rPr>
      </w:pPr>
      <w:r w:rsidRPr="000F2D5D">
        <w:rPr>
          <w:rFonts w:ascii="Arial" w:hAnsi="Arial" w:cs="Arial"/>
          <w:b/>
          <w:bCs/>
          <w:sz w:val="24"/>
          <w:szCs w:val="24"/>
        </w:rPr>
        <w:t>Leading Effective Teams</w:t>
      </w:r>
      <w:r>
        <w:rPr>
          <w:rFonts w:ascii="Arial" w:hAnsi="Arial" w:cs="Arial"/>
          <w:b/>
          <w:bCs/>
          <w:sz w:val="24"/>
          <w:szCs w:val="24"/>
        </w:rPr>
        <w:t xml:space="preserve"> webinar</w:t>
      </w:r>
    </w:p>
    <w:p w14:paraId="5568A786" w14:textId="77777777" w:rsidR="00527201" w:rsidRDefault="00527201" w:rsidP="00527201">
      <w:pPr>
        <w:spacing w:after="0" w:line="240" w:lineRule="auto"/>
        <w:rPr>
          <w:rFonts w:ascii="Arial" w:hAnsi="Arial" w:cs="Arial"/>
          <w:sz w:val="24"/>
          <w:szCs w:val="24"/>
        </w:rPr>
      </w:pPr>
    </w:p>
    <w:p w14:paraId="2AEFB1F2" w14:textId="77777777" w:rsidR="00527201" w:rsidRPr="000F2D5D" w:rsidRDefault="00527201" w:rsidP="00527201">
      <w:pPr>
        <w:spacing w:after="0" w:line="240" w:lineRule="auto"/>
        <w:rPr>
          <w:rFonts w:ascii="Arial" w:hAnsi="Arial" w:cs="Arial"/>
          <w:sz w:val="24"/>
          <w:szCs w:val="24"/>
        </w:rPr>
      </w:pPr>
      <w:r w:rsidRPr="000F2D5D">
        <w:rPr>
          <w:rFonts w:ascii="Arial" w:hAnsi="Arial" w:cs="Arial"/>
          <w:sz w:val="24"/>
          <w:szCs w:val="24"/>
        </w:rPr>
        <w:t>Join our interactive webinar Leading Effective Teams</w:t>
      </w:r>
      <w:r w:rsidRPr="000F2D5D">
        <w:rPr>
          <w:rFonts w:ascii="Arial" w:hAnsi="Arial" w:cs="Arial"/>
          <w:i/>
          <w:iCs/>
          <w:sz w:val="24"/>
          <w:szCs w:val="24"/>
        </w:rPr>
        <w:t xml:space="preserve"> </w:t>
      </w:r>
      <w:r w:rsidRPr="000F2D5D">
        <w:rPr>
          <w:rFonts w:ascii="Arial" w:hAnsi="Arial" w:cs="Arial"/>
          <w:sz w:val="24"/>
          <w:szCs w:val="24"/>
        </w:rPr>
        <w:t xml:space="preserve">on Wednesday, 3 March 2021 from 1pm to 3pm. </w:t>
      </w:r>
    </w:p>
    <w:p w14:paraId="488A6AD4" w14:textId="77777777" w:rsidR="00527201" w:rsidRPr="000F2D5D" w:rsidRDefault="00527201" w:rsidP="00527201">
      <w:pPr>
        <w:spacing w:after="0" w:line="240" w:lineRule="auto"/>
        <w:rPr>
          <w:rFonts w:ascii="Arial" w:hAnsi="Arial" w:cs="Arial"/>
          <w:sz w:val="24"/>
          <w:szCs w:val="24"/>
        </w:rPr>
      </w:pPr>
      <w:r w:rsidRPr="000F2D5D">
        <w:rPr>
          <w:rFonts w:ascii="Arial" w:hAnsi="Arial" w:cs="Arial"/>
          <w:sz w:val="24"/>
          <w:szCs w:val="24"/>
        </w:rPr>
        <w:t> </w:t>
      </w:r>
    </w:p>
    <w:p w14:paraId="01311FA9" w14:textId="77777777" w:rsidR="00527201" w:rsidRPr="000F2D5D" w:rsidRDefault="00527201" w:rsidP="00527201">
      <w:pPr>
        <w:spacing w:after="0" w:line="240" w:lineRule="auto"/>
        <w:rPr>
          <w:rFonts w:ascii="Arial" w:hAnsi="Arial" w:cs="Arial"/>
          <w:sz w:val="24"/>
          <w:szCs w:val="24"/>
        </w:rPr>
      </w:pPr>
      <w:r w:rsidRPr="000F2D5D">
        <w:rPr>
          <w:rFonts w:ascii="Arial" w:hAnsi="Arial" w:cs="Arial"/>
          <w:sz w:val="24"/>
          <w:szCs w:val="24"/>
        </w:rPr>
        <w:t xml:space="preserve">This is the fourth instalment of the </w:t>
      </w:r>
      <w:r w:rsidRPr="000F2D5D">
        <w:rPr>
          <w:rFonts w:ascii="Arial" w:hAnsi="Arial" w:cs="Arial"/>
          <w:i/>
          <w:iCs/>
          <w:sz w:val="24"/>
          <w:szCs w:val="24"/>
        </w:rPr>
        <w:t>Learning to Lead in Health and Care</w:t>
      </w:r>
      <w:r w:rsidRPr="000F2D5D">
        <w:rPr>
          <w:rFonts w:ascii="Arial" w:hAnsi="Arial" w:cs="Arial"/>
          <w:sz w:val="24"/>
          <w:szCs w:val="24"/>
        </w:rPr>
        <w:t xml:space="preserve"> series, run by NHS England and NHS Improvement, in partnership with the Council of Deans of Health, to support university and clinical educators in delivering leadership learning.</w:t>
      </w:r>
    </w:p>
    <w:p w14:paraId="5498454C" w14:textId="77777777" w:rsidR="00527201" w:rsidRPr="000F2D5D" w:rsidRDefault="00527201" w:rsidP="00527201">
      <w:pPr>
        <w:spacing w:after="0" w:line="240" w:lineRule="auto"/>
        <w:rPr>
          <w:rFonts w:ascii="Arial" w:hAnsi="Arial" w:cs="Arial"/>
          <w:sz w:val="24"/>
          <w:szCs w:val="24"/>
        </w:rPr>
      </w:pPr>
      <w:r w:rsidRPr="000F2D5D">
        <w:rPr>
          <w:rFonts w:ascii="Arial" w:hAnsi="Arial" w:cs="Arial"/>
          <w:sz w:val="24"/>
          <w:szCs w:val="24"/>
        </w:rPr>
        <w:t> </w:t>
      </w:r>
    </w:p>
    <w:p w14:paraId="70A76992" w14:textId="77777777" w:rsidR="00527201" w:rsidRPr="000F2D5D" w:rsidRDefault="00527201" w:rsidP="00527201">
      <w:pPr>
        <w:spacing w:after="0" w:line="240" w:lineRule="auto"/>
        <w:rPr>
          <w:rFonts w:ascii="Arial" w:hAnsi="Arial" w:cs="Arial"/>
          <w:sz w:val="24"/>
          <w:szCs w:val="24"/>
        </w:rPr>
      </w:pPr>
      <w:r w:rsidRPr="000F2D5D">
        <w:rPr>
          <w:rFonts w:ascii="Arial" w:hAnsi="Arial" w:cs="Arial"/>
          <w:sz w:val="24"/>
          <w:szCs w:val="24"/>
        </w:rPr>
        <w:t>In this session you</w:t>
      </w:r>
      <w:r>
        <w:rPr>
          <w:rFonts w:ascii="Arial" w:hAnsi="Arial" w:cs="Arial"/>
          <w:sz w:val="24"/>
          <w:szCs w:val="24"/>
        </w:rPr>
        <w:t xml:space="preserve"> will</w:t>
      </w:r>
      <w:r w:rsidRPr="000F2D5D">
        <w:rPr>
          <w:rFonts w:ascii="Arial" w:hAnsi="Arial" w:cs="Arial"/>
          <w:sz w:val="24"/>
          <w:szCs w:val="24"/>
        </w:rPr>
        <w:t xml:space="preserve"> be introduced to the latest thinking on team leadership in healthcar</w:t>
      </w:r>
      <w:r>
        <w:rPr>
          <w:rFonts w:ascii="Arial" w:hAnsi="Arial" w:cs="Arial"/>
          <w:sz w:val="24"/>
          <w:szCs w:val="24"/>
        </w:rPr>
        <w:t>e</w:t>
      </w:r>
      <w:r w:rsidRPr="000F2D5D">
        <w:rPr>
          <w:rFonts w:ascii="Arial" w:hAnsi="Arial" w:cs="Arial"/>
          <w:sz w:val="24"/>
          <w:szCs w:val="24"/>
        </w:rPr>
        <w:t xml:space="preserve"> and have the opportunity to hear about innovative practice in the teaching of team leadership at </w:t>
      </w:r>
      <w:proofErr w:type="spellStart"/>
      <w:r w:rsidRPr="000F2D5D">
        <w:rPr>
          <w:rFonts w:ascii="Arial" w:hAnsi="Arial" w:cs="Arial"/>
          <w:sz w:val="24"/>
          <w:szCs w:val="24"/>
        </w:rPr>
        <w:t>Keele</w:t>
      </w:r>
      <w:proofErr w:type="spellEnd"/>
      <w:r w:rsidRPr="000F2D5D">
        <w:rPr>
          <w:rFonts w:ascii="Arial" w:hAnsi="Arial" w:cs="Arial"/>
          <w:sz w:val="24"/>
          <w:szCs w:val="24"/>
        </w:rPr>
        <w:t xml:space="preserve"> University, the University of </w:t>
      </w:r>
      <w:proofErr w:type="gramStart"/>
      <w:r w:rsidRPr="000F2D5D">
        <w:rPr>
          <w:rFonts w:ascii="Arial" w:hAnsi="Arial" w:cs="Arial"/>
          <w:sz w:val="24"/>
          <w:szCs w:val="24"/>
        </w:rPr>
        <w:t>Huddersfield</w:t>
      </w:r>
      <w:proofErr w:type="gramEnd"/>
      <w:r w:rsidRPr="000F2D5D">
        <w:rPr>
          <w:rFonts w:ascii="Arial" w:hAnsi="Arial" w:cs="Arial"/>
          <w:sz w:val="24"/>
          <w:szCs w:val="24"/>
        </w:rPr>
        <w:t xml:space="preserve"> and the University of Dundee</w:t>
      </w:r>
      <w:r>
        <w:rPr>
          <w:rFonts w:ascii="Arial" w:hAnsi="Arial" w:cs="Arial"/>
          <w:sz w:val="24"/>
          <w:szCs w:val="24"/>
        </w:rPr>
        <w:t xml:space="preserve"> -</w:t>
      </w:r>
      <w:r w:rsidRPr="000F2D5D">
        <w:rPr>
          <w:rFonts w:ascii="Arial" w:hAnsi="Arial" w:cs="Arial"/>
          <w:sz w:val="24"/>
          <w:szCs w:val="24"/>
        </w:rPr>
        <w:t xml:space="preserve"> to help you get fresh ideas and perspectives for teaching leadership and teamwork.</w:t>
      </w:r>
    </w:p>
    <w:p w14:paraId="618A0018" w14:textId="77777777" w:rsidR="00527201" w:rsidRPr="000F2D5D" w:rsidRDefault="00527201" w:rsidP="00527201">
      <w:pPr>
        <w:spacing w:after="0" w:line="240" w:lineRule="auto"/>
        <w:rPr>
          <w:rFonts w:ascii="Arial" w:hAnsi="Arial" w:cs="Arial"/>
          <w:sz w:val="24"/>
          <w:szCs w:val="24"/>
        </w:rPr>
      </w:pPr>
      <w:r w:rsidRPr="000F2D5D">
        <w:rPr>
          <w:rFonts w:ascii="Arial" w:hAnsi="Arial" w:cs="Arial"/>
          <w:sz w:val="24"/>
          <w:szCs w:val="24"/>
        </w:rPr>
        <w:t> </w:t>
      </w:r>
    </w:p>
    <w:p w14:paraId="063294E1" w14:textId="77777777" w:rsidR="00527201" w:rsidRPr="000F2D5D" w:rsidRDefault="00527201" w:rsidP="00527201">
      <w:pPr>
        <w:spacing w:after="0" w:line="240" w:lineRule="auto"/>
        <w:rPr>
          <w:rFonts w:ascii="Arial" w:hAnsi="Arial" w:cs="Arial"/>
          <w:sz w:val="24"/>
          <w:szCs w:val="24"/>
        </w:rPr>
      </w:pPr>
      <w:r w:rsidRPr="000F2D5D">
        <w:rPr>
          <w:rFonts w:ascii="Arial" w:hAnsi="Arial" w:cs="Arial"/>
          <w:sz w:val="24"/>
          <w:szCs w:val="24"/>
        </w:rPr>
        <w:t>The webinar will be delivered on Microsoft Teams</w:t>
      </w:r>
      <w:r>
        <w:rPr>
          <w:rFonts w:ascii="Arial" w:hAnsi="Arial" w:cs="Arial"/>
          <w:sz w:val="24"/>
          <w:szCs w:val="24"/>
        </w:rPr>
        <w:t xml:space="preserve"> and you can r</w:t>
      </w:r>
      <w:r w:rsidRPr="000F2D5D">
        <w:rPr>
          <w:rFonts w:ascii="Arial" w:hAnsi="Arial" w:cs="Arial"/>
          <w:sz w:val="24"/>
          <w:szCs w:val="24"/>
        </w:rPr>
        <w:t>egister</w:t>
      </w:r>
      <w:r w:rsidRPr="000F2D5D">
        <w:rPr>
          <w:rFonts w:ascii="Arial" w:hAnsi="Arial" w:cs="Arial"/>
          <w:b/>
          <w:bCs/>
          <w:sz w:val="24"/>
          <w:szCs w:val="24"/>
        </w:rPr>
        <w:t xml:space="preserve"> </w:t>
      </w:r>
      <w:hyperlink r:id="rId46" w:history="1">
        <w:r w:rsidRPr="000F2D5D">
          <w:rPr>
            <w:rStyle w:val="Hyperlink"/>
            <w:rFonts w:ascii="Arial" w:hAnsi="Arial" w:cs="Arial"/>
            <w:sz w:val="24"/>
            <w:szCs w:val="24"/>
          </w:rPr>
          <w:t>here</w:t>
        </w:r>
      </w:hyperlink>
      <w:r w:rsidRPr="000F2D5D">
        <w:rPr>
          <w:rFonts w:ascii="Arial" w:hAnsi="Arial" w:cs="Arial"/>
          <w:b/>
          <w:bCs/>
          <w:sz w:val="24"/>
          <w:szCs w:val="24"/>
        </w:rPr>
        <w:t>.</w:t>
      </w:r>
    </w:p>
    <w:p w14:paraId="094CBACF" w14:textId="31CF6C77" w:rsidR="00E64785" w:rsidRPr="004B78C7" w:rsidRDefault="00E64785" w:rsidP="004B78C7">
      <w:pPr>
        <w:spacing w:after="0" w:line="240" w:lineRule="auto"/>
        <w:rPr>
          <w:rFonts w:ascii="Arial" w:eastAsia="Arial" w:hAnsi="Arial" w:cs="Arial"/>
          <w:sz w:val="24"/>
          <w:szCs w:val="24"/>
        </w:rPr>
      </w:pPr>
    </w:p>
    <w:p w14:paraId="32807EBB" w14:textId="4C843371" w:rsidR="00E64785" w:rsidRPr="004B78C7" w:rsidRDefault="75CD4B65" w:rsidP="004B78C7">
      <w:pPr>
        <w:spacing w:after="0" w:line="240" w:lineRule="auto"/>
        <w:rPr>
          <w:rFonts w:ascii="Arial" w:eastAsia="Arial" w:hAnsi="Arial" w:cs="Arial"/>
          <w:sz w:val="24"/>
          <w:szCs w:val="24"/>
        </w:rPr>
      </w:pPr>
      <w:r w:rsidRPr="004B78C7">
        <w:rPr>
          <w:rFonts w:ascii="Arial" w:eastAsia="Arial" w:hAnsi="Arial" w:cs="Arial"/>
          <w:i/>
          <w:iCs/>
          <w:sz w:val="24"/>
          <w:szCs w:val="24"/>
        </w:rPr>
        <w:t xml:space="preserve"> </w:t>
      </w:r>
    </w:p>
    <w:p w14:paraId="7B7AB011" w14:textId="561C25A8" w:rsidR="00E64785" w:rsidRPr="004B78C7" w:rsidRDefault="75CD4B65" w:rsidP="004B78C7">
      <w:pPr>
        <w:spacing w:after="0" w:line="240" w:lineRule="auto"/>
        <w:rPr>
          <w:rFonts w:ascii="Arial" w:eastAsia="Arial" w:hAnsi="Arial" w:cs="Arial"/>
          <w:sz w:val="24"/>
          <w:szCs w:val="24"/>
        </w:rPr>
      </w:pPr>
      <w:r w:rsidRPr="004B78C7">
        <w:rPr>
          <w:rFonts w:ascii="Arial" w:eastAsia="Arial" w:hAnsi="Arial" w:cs="Arial"/>
          <w:b/>
          <w:bCs/>
          <w:sz w:val="24"/>
          <w:szCs w:val="24"/>
          <w:lang w:val="en"/>
        </w:rPr>
        <w:t xml:space="preserve">FURTHER INFORMATION </w:t>
      </w:r>
    </w:p>
    <w:p w14:paraId="7F703CE9" w14:textId="79C41531" w:rsidR="00E64785" w:rsidRPr="004B78C7" w:rsidRDefault="75CD4B65" w:rsidP="004B78C7">
      <w:pPr>
        <w:spacing w:after="0" w:line="240" w:lineRule="auto"/>
        <w:rPr>
          <w:rFonts w:ascii="Arial" w:eastAsia="Arial" w:hAnsi="Arial" w:cs="Arial"/>
          <w:sz w:val="24"/>
          <w:szCs w:val="24"/>
        </w:rPr>
      </w:pPr>
      <w:r w:rsidRPr="004B78C7">
        <w:rPr>
          <w:rFonts w:ascii="Arial" w:eastAsia="Arial" w:hAnsi="Arial" w:cs="Arial"/>
          <w:sz w:val="24"/>
          <w:szCs w:val="24"/>
        </w:rPr>
        <w:t xml:space="preserve"> </w:t>
      </w:r>
    </w:p>
    <w:p w14:paraId="1A64CB92" w14:textId="76B8C914" w:rsidR="00E64785" w:rsidRPr="004B78C7" w:rsidRDefault="75CD4B65" w:rsidP="004B78C7">
      <w:pPr>
        <w:spacing w:after="0" w:line="240" w:lineRule="auto"/>
        <w:rPr>
          <w:rFonts w:ascii="Arial" w:eastAsia="Arial" w:hAnsi="Arial" w:cs="Arial"/>
          <w:sz w:val="24"/>
          <w:szCs w:val="24"/>
        </w:rPr>
      </w:pPr>
      <w:r w:rsidRPr="004B78C7">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4B78C7">
        <w:rPr>
          <w:rFonts w:ascii="Arial" w:eastAsia="Arial" w:hAnsi="Arial" w:cs="Arial"/>
          <w:sz w:val="24"/>
          <w:szCs w:val="24"/>
        </w:rPr>
        <w:t xml:space="preserve"> </w:t>
      </w:r>
    </w:p>
    <w:p w14:paraId="269D8FB8" w14:textId="7E6E3347" w:rsidR="00E64785" w:rsidRPr="004B78C7" w:rsidRDefault="75CD4B65" w:rsidP="004B78C7">
      <w:pPr>
        <w:spacing w:after="0" w:line="240" w:lineRule="auto"/>
        <w:rPr>
          <w:rFonts w:ascii="Arial" w:eastAsia="Arial" w:hAnsi="Arial" w:cs="Arial"/>
          <w:sz w:val="24"/>
          <w:szCs w:val="24"/>
        </w:rPr>
      </w:pPr>
      <w:r w:rsidRPr="004B78C7">
        <w:rPr>
          <w:rFonts w:ascii="Arial" w:eastAsia="Arial" w:hAnsi="Arial" w:cs="Arial"/>
          <w:sz w:val="24"/>
          <w:szCs w:val="24"/>
        </w:rPr>
        <w:t xml:space="preserve"> </w:t>
      </w:r>
    </w:p>
    <w:p w14:paraId="10B4774F" w14:textId="30D5CD1E" w:rsidR="00E64785" w:rsidRPr="004B78C7" w:rsidRDefault="75CD4B65" w:rsidP="004B78C7">
      <w:pPr>
        <w:spacing w:after="0" w:line="240" w:lineRule="auto"/>
        <w:rPr>
          <w:rFonts w:ascii="Arial" w:eastAsia="Arial" w:hAnsi="Arial" w:cs="Arial"/>
          <w:sz w:val="24"/>
          <w:szCs w:val="24"/>
        </w:rPr>
      </w:pPr>
      <w:r w:rsidRPr="004B78C7">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47">
        <w:r w:rsidRPr="004B78C7">
          <w:rPr>
            <w:rStyle w:val="Hyperlink"/>
            <w:rFonts w:ascii="Arial" w:eastAsia="Arial" w:hAnsi="Arial" w:cs="Arial"/>
            <w:color w:val="auto"/>
            <w:sz w:val="24"/>
            <w:szCs w:val="24"/>
            <w:lang w:val="en"/>
          </w:rPr>
          <w:t>HEE's webpages</w:t>
        </w:r>
      </w:hyperlink>
      <w:r w:rsidRPr="004B78C7">
        <w:rPr>
          <w:rFonts w:ascii="Arial" w:eastAsia="Arial" w:hAnsi="Arial" w:cs="Arial"/>
          <w:sz w:val="24"/>
          <w:szCs w:val="24"/>
          <w:lang w:val="en"/>
        </w:rPr>
        <w:t xml:space="preserve">, please let us know by submitting your question to the </w:t>
      </w:r>
      <w:hyperlink r:id="rId48">
        <w:r w:rsidRPr="004B78C7">
          <w:rPr>
            <w:rStyle w:val="Hyperlink"/>
            <w:rFonts w:ascii="Arial" w:eastAsia="Arial" w:hAnsi="Arial" w:cs="Arial"/>
            <w:color w:val="auto"/>
            <w:sz w:val="24"/>
            <w:szCs w:val="24"/>
          </w:rPr>
          <w:t>HEE Q&amp;A helpdesk</w:t>
        </w:r>
      </w:hyperlink>
      <w:r w:rsidRPr="004B78C7">
        <w:rPr>
          <w:rFonts w:ascii="Arial" w:eastAsia="Arial" w:hAnsi="Arial" w:cs="Arial"/>
          <w:sz w:val="24"/>
          <w:szCs w:val="24"/>
        </w:rPr>
        <w:t xml:space="preserve">. </w:t>
      </w:r>
    </w:p>
    <w:sectPr w:rsidR="00E64785" w:rsidRPr="004B78C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128A"/>
    <w:multiLevelType w:val="hybridMultilevel"/>
    <w:tmpl w:val="B7B2B4C8"/>
    <w:lvl w:ilvl="0" w:tplc="08090001">
      <w:start w:val="1"/>
      <w:numFmt w:val="bullet"/>
      <w:lvlText w:val=""/>
      <w:lvlJc w:val="left"/>
      <w:pPr>
        <w:ind w:left="720" w:hanging="360"/>
      </w:pPr>
      <w:rPr>
        <w:rFonts w:ascii="Symbol" w:hAnsi="Symbol" w:hint="default"/>
      </w:rPr>
    </w:lvl>
    <w:lvl w:ilvl="1" w:tplc="D3283022">
      <w:start w:val="1"/>
      <w:numFmt w:val="lowerLetter"/>
      <w:lvlText w:val="%2."/>
      <w:lvlJc w:val="left"/>
      <w:pPr>
        <w:ind w:left="1440" w:hanging="360"/>
      </w:pPr>
    </w:lvl>
    <w:lvl w:ilvl="2" w:tplc="15E2CABC">
      <w:start w:val="1"/>
      <w:numFmt w:val="lowerRoman"/>
      <w:lvlText w:val="%3."/>
      <w:lvlJc w:val="right"/>
      <w:pPr>
        <w:ind w:left="2160" w:hanging="180"/>
      </w:pPr>
    </w:lvl>
    <w:lvl w:ilvl="3" w:tplc="1BD88DF6">
      <w:start w:val="1"/>
      <w:numFmt w:val="decimal"/>
      <w:lvlText w:val="%4."/>
      <w:lvlJc w:val="left"/>
      <w:pPr>
        <w:ind w:left="2880" w:hanging="360"/>
      </w:pPr>
    </w:lvl>
    <w:lvl w:ilvl="4" w:tplc="96C6BB60">
      <w:start w:val="1"/>
      <w:numFmt w:val="lowerLetter"/>
      <w:lvlText w:val="%5."/>
      <w:lvlJc w:val="left"/>
      <w:pPr>
        <w:ind w:left="3600" w:hanging="360"/>
      </w:pPr>
    </w:lvl>
    <w:lvl w:ilvl="5" w:tplc="C0DC4D9C">
      <w:start w:val="1"/>
      <w:numFmt w:val="lowerRoman"/>
      <w:lvlText w:val="%6."/>
      <w:lvlJc w:val="right"/>
      <w:pPr>
        <w:ind w:left="4320" w:hanging="180"/>
      </w:pPr>
    </w:lvl>
    <w:lvl w:ilvl="6" w:tplc="ABD23B08">
      <w:start w:val="1"/>
      <w:numFmt w:val="decimal"/>
      <w:lvlText w:val="%7."/>
      <w:lvlJc w:val="left"/>
      <w:pPr>
        <w:ind w:left="5040" w:hanging="360"/>
      </w:pPr>
    </w:lvl>
    <w:lvl w:ilvl="7" w:tplc="FA624EEC">
      <w:start w:val="1"/>
      <w:numFmt w:val="lowerLetter"/>
      <w:lvlText w:val="%8."/>
      <w:lvlJc w:val="left"/>
      <w:pPr>
        <w:ind w:left="5760" w:hanging="360"/>
      </w:pPr>
    </w:lvl>
    <w:lvl w:ilvl="8" w:tplc="46686CEC">
      <w:start w:val="1"/>
      <w:numFmt w:val="lowerRoman"/>
      <w:lvlText w:val="%9."/>
      <w:lvlJc w:val="right"/>
      <w:pPr>
        <w:ind w:left="6480" w:hanging="180"/>
      </w:pPr>
    </w:lvl>
  </w:abstractNum>
  <w:abstractNum w:abstractNumId="1" w15:restartNumberingAfterBreak="0">
    <w:nsid w:val="05664BD6"/>
    <w:multiLevelType w:val="multilevel"/>
    <w:tmpl w:val="065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75656"/>
    <w:multiLevelType w:val="hybridMultilevel"/>
    <w:tmpl w:val="EA4A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D0BA7"/>
    <w:multiLevelType w:val="hybridMultilevel"/>
    <w:tmpl w:val="8226519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734D49"/>
    <w:multiLevelType w:val="multilevel"/>
    <w:tmpl w:val="60E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50B1C"/>
    <w:multiLevelType w:val="hybridMultilevel"/>
    <w:tmpl w:val="A5007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3C0EA1"/>
    <w:multiLevelType w:val="multilevel"/>
    <w:tmpl w:val="AC0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C6D76"/>
    <w:multiLevelType w:val="hybridMultilevel"/>
    <w:tmpl w:val="197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9095B"/>
    <w:multiLevelType w:val="multilevel"/>
    <w:tmpl w:val="186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77295"/>
    <w:multiLevelType w:val="hybridMultilevel"/>
    <w:tmpl w:val="3550CC84"/>
    <w:lvl w:ilvl="0" w:tplc="6FC67A58">
      <w:start w:val="1"/>
      <w:numFmt w:val="bullet"/>
      <w:lvlText w:val=""/>
      <w:lvlJc w:val="left"/>
      <w:pPr>
        <w:ind w:left="720" w:hanging="360"/>
      </w:pPr>
      <w:rPr>
        <w:rFonts w:ascii="Symbol" w:hAnsi="Symbol" w:hint="default"/>
      </w:rPr>
    </w:lvl>
    <w:lvl w:ilvl="1" w:tplc="E2DE242E">
      <w:start w:val="1"/>
      <w:numFmt w:val="bullet"/>
      <w:lvlText w:val="o"/>
      <w:lvlJc w:val="left"/>
      <w:pPr>
        <w:ind w:left="1440" w:hanging="360"/>
      </w:pPr>
      <w:rPr>
        <w:rFonts w:ascii="Courier New" w:hAnsi="Courier New" w:hint="default"/>
      </w:rPr>
    </w:lvl>
    <w:lvl w:ilvl="2" w:tplc="42AE72BC">
      <w:start w:val="1"/>
      <w:numFmt w:val="bullet"/>
      <w:lvlText w:val=""/>
      <w:lvlJc w:val="left"/>
      <w:pPr>
        <w:ind w:left="2160" w:hanging="360"/>
      </w:pPr>
      <w:rPr>
        <w:rFonts w:ascii="Wingdings" w:hAnsi="Wingdings" w:hint="default"/>
      </w:rPr>
    </w:lvl>
    <w:lvl w:ilvl="3" w:tplc="0CD6C9F2">
      <w:start w:val="1"/>
      <w:numFmt w:val="bullet"/>
      <w:lvlText w:val=""/>
      <w:lvlJc w:val="left"/>
      <w:pPr>
        <w:ind w:left="2880" w:hanging="360"/>
      </w:pPr>
      <w:rPr>
        <w:rFonts w:ascii="Symbol" w:hAnsi="Symbol" w:hint="default"/>
      </w:rPr>
    </w:lvl>
    <w:lvl w:ilvl="4" w:tplc="CB725E14">
      <w:start w:val="1"/>
      <w:numFmt w:val="bullet"/>
      <w:lvlText w:val="o"/>
      <w:lvlJc w:val="left"/>
      <w:pPr>
        <w:ind w:left="3600" w:hanging="360"/>
      </w:pPr>
      <w:rPr>
        <w:rFonts w:ascii="Courier New" w:hAnsi="Courier New" w:hint="default"/>
      </w:rPr>
    </w:lvl>
    <w:lvl w:ilvl="5" w:tplc="C0B0D96C">
      <w:start w:val="1"/>
      <w:numFmt w:val="bullet"/>
      <w:lvlText w:val=""/>
      <w:lvlJc w:val="left"/>
      <w:pPr>
        <w:ind w:left="4320" w:hanging="360"/>
      </w:pPr>
      <w:rPr>
        <w:rFonts w:ascii="Wingdings" w:hAnsi="Wingdings" w:hint="default"/>
      </w:rPr>
    </w:lvl>
    <w:lvl w:ilvl="6" w:tplc="850EFF98">
      <w:start w:val="1"/>
      <w:numFmt w:val="bullet"/>
      <w:lvlText w:val=""/>
      <w:lvlJc w:val="left"/>
      <w:pPr>
        <w:ind w:left="5040" w:hanging="360"/>
      </w:pPr>
      <w:rPr>
        <w:rFonts w:ascii="Symbol" w:hAnsi="Symbol" w:hint="default"/>
      </w:rPr>
    </w:lvl>
    <w:lvl w:ilvl="7" w:tplc="170CB0DC">
      <w:start w:val="1"/>
      <w:numFmt w:val="bullet"/>
      <w:lvlText w:val="o"/>
      <w:lvlJc w:val="left"/>
      <w:pPr>
        <w:ind w:left="5760" w:hanging="360"/>
      </w:pPr>
      <w:rPr>
        <w:rFonts w:ascii="Courier New" w:hAnsi="Courier New" w:hint="default"/>
      </w:rPr>
    </w:lvl>
    <w:lvl w:ilvl="8" w:tplc="8A4E3C60">
      <w:start w:val="1"/>
      <w:numFmt w:val="bullet"/>
      <w:lvlText w:val=""/>
      <w:lvlJc w:val="left"/>
      <w:pPr>
        <w:ind w:left="6480" w:hanging="360"/>
      </w:pPr>
      <w:rPr>
        <w:rFonts w:ascii="Wingdings" w:hAnsi="Wingdings" w:hint="default"/>
      </w:rPr>
    </w:lvl>
  </w:abstractNum>
  <w:abstractNum w:abstractNumId="10" w15:restartNumberingAfterBreak="0">
    <w:nsid w:val="32C560BF"/>
    <w:multiLevelType w:val="hybridMultilevel"/>
    <w:tmpl w:val="94BA3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C40928"/>
    <w:multiLevelType w:val="hybridMultilevel"/>
    <w:tmpl w:val="D384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D5DC9"/>
    <w:multiLevelType w:val="hybridMultilevel"/>
    <w:tmpl w:val="64848868"/>
    <w:lvl w:ilvl="0" w:tplc="6332DEF8">
      <w:start w:val="1"/>
      <w:numFmt w:val="bullet"/>
      <w:lvlText w:val=""/>
      <w:lvlJc w:val="left"/>
      <w:pPr>
        <w:ind w:left="720" w:hanging="360"/>
      </w:pPr>
      <w:rPr>
        <w:rFonts w:ascii="Symbol" w:hAnsi="Symbol" w:hint="default"/>
      </w:rPr>
    </w:lvl>
    <w:lvl w:ilvl="1" w:tplc="91F87CEE">
      <w:start w:val="1"/>
      <w:numFmt w:val="bullet"/>
      <w:lvlText w:val="o"/>
      <w:lvlJc w:val="left"/>
      <w:pPr>
        <w:ind w:left="1440" w:hanging="360"/>
      </w:pPr>
      <w:rPr>
        <w:rFonts w:ascii="Courier New" w:hAnsi="Courier New" w:hint="default"/>
      </w:rPr>
    </w:lvl>
    <w:lvl w:ilvl="2" w:tplc="3E7211A2">
      <w:start w:val="1"/>
      <w:numFmt w:val="bullet"/>
      <w:lvlText w:val=""/>
      <w:lvlJc w:val="left"/>
      <w:pPr>
        <w:ind w:left="2160" w:hanging="360"/>
      </w:pPr>
      <w:rPr>
        <w:rFonts w:ascii="Wingdings" w:hAnsi="Wingdings" w:hint="default"/>
      </w:rPr>
    </w:lvl>
    <w:lvl w:ilvl="3" w:tplc="EE1C6B20">
      <w:start w:val="1"/>
      <w:numFmt w:val="bullet"/>
      <w:lvlText w:val=""/>
      <w:lvlJc w:val="left"/>
      <w:pPr>
        <w:ind w:left="2880" w:hanging="360"/>
      </w:pPr>
      <w:rPr>
        <w:rFonts w:ascii="Symbol" w:hAnsi="Symbol" w:hint="default"/>
      </w:rPr>
    </w:lvl>
    <w:lvl w:ilvl="4" w:tplc="060674D2">
      <w:start w:val="1"/>
      <w:numFmt w:val="bullet"/>
      <w:lvlText w:val="o"/>
      <w:lvlJc w:val="left"/>
      <w:pPr>
        <w:ind w:left="3600" w:hanging="360"/>
      </w:pPr>
      <w:rPr>
        <w:rFonts w:ascii="Courier New" w:hAnsi="Courier New" w:hint="default"/>
      </w:rPr>
    </w:lvl>
    <w:lvl w:ilvl="5" w:tplc="1F6E2B8E">
      <w:start w:val="1"/>
      <w:numFmt w:val="bullet"/>
      <w:lvlText w:val=""/>
      <w:lvlJc w:val="left"/>
      <w:pPr>
        <w:ind w:left="4320" w:hanging="360"/>
      </w:pPr>
      <w:rPr>
        <w:rFonts w:ascii="Wingdings" w:hAnsi="Wingdings" w:hint="default"/>
      </w:rPr>
    </w:lvl>
    <w:lvl w:ilvl="6" w:tplc="3E3836C8">
      <w:start w:val="1"/>
      <w:numFmt w:val="bullet"/>
      <w:lvlText w:val=""/>
      <w:lvlJc w:val="left"/>
      <w:pPr>
        <w:ind w:left="5040" w:hanging="360"/>
      </w:pPr>
      <w:rPr>
        <w:rFonts w:ascii="Symbol" w:hAnsi="Symbol" w:hint="default"/>
      </w:rPr>
    </w:lvl>
    <w:lvl w:ilvl="7" w:tplc="1A8235FC">
      <w:start w:val="1"/>
      <w:numFmt w:val="bullet"/>
      <w:lvlText w:val="o"/>
      <w:lvlJc w:val="left"/>
      <w:pPr>
        <w:ind w:left="5760" w:hanging="360"/>
      </w:pPr>
      <w:rPr>
        <w:rFonts w:ascii="Courier New" w:hAnsi="Courier New" w:hint="default"/>
      </w:rPr>
    </w:lvl>
    <w:lvl w:ilvl="8" w:tplc="7154FC96">
      <w:start w:val="1"/>
      <w:numFmt w:val="bullet"/>
      <w:lvlText w:val=""/>
      <w:lvlJc w:val="left"/>
      <w:pPr>
        <w:ind w:left="6480" w:hanging="360"/>
      </w:pPr>
      <w:rPr>
        <w:rFonts w:ascii="Wingdings" w:hAnsi="Wingdings" w:hint="default"/>
      </w:rPr>
    </w:lvl>
  </w:abstractNum>
  <w:abstractNum w:abstractNumId="13" w15:restartNumberingAfterBreak="0">
    <w:nsid w:val="4CE36458"/>
    <w:multiLevelType w:val="hybridMultilevel"/>
    <w:tmpl w:val="8FBA4F6A"/>
    <w:lvl w:ilvl="0" w:tplc="0FD8162A">
      <w:start w:val="1"/>
      <w:numFmt w:val="bullet"/>
      <w:lvlText w:val=""/>
      <w:lvlJc w:val="left"/>
      <w:pPr>
        <w:ind w:left="720" w:hanging="360"/>
      </w:pPr>
      <w:rPr>
        <w:rFonts w:ascii="Symbol" w:hAnsi="Symbol" w:hint="default"/>
      </w:rPr>
    </w:lvl>
    <w:lvl w:ilvl="1" w:tplc="D12AD6F0">
      <w:start w:val="1"/>
      <w:numFmt w:val="bullet"/>
      <w:lvlText w:val="o"/>
      <w:lvlJc w:val="left"/>
      <w:pPr>
        <w:ind w:left="1440" w:hanging="360"/>
      </w:pPr>
      <w:rPr>
        <w:rFonts w:ascii="Courier New" w:hAnsi="Courier New" w:hint="default"/>
      </w:rPr>
    </w:lvl>
    <w:lvl w:ilvl="2" w:tplc="70A4C1C4">
      <w:start w:val="1"/>
      <w:numFmt w:val="bullet"/>
      <w:lvlText w:val=""/>
      <w:lvlJc w:val="left"/>
      <w:pPr>
        <w:ind w:left="2160" w:hanging="360"/>
      </w:pPr>
      <w:rPr>
        <w:rFonts w:ascii="Wingdings" w:hAnsi="Wingdings" w:hint="default"/>
      </w:rPr>
    </w:lvl>
    <w:lvl w:ilvl="3" w:tplc="06E6249E">
      <w:start w:val="1"/>
      <w:numFmt w:val="bullet"/>
      <w:lvlText w:val=""/>
      <w:lvlJc w:val="left"/>
      <w:pPr>
        <w:ind w:left="2880" w:hanging="360"/>
      </w:pPr>
      <w:rPr>
        <w:rFonts w:ascii="Symbol" w:hAnsi="Symbol" w:hint="default"/>
      </w:rPr>
    </w:lvl>
    <w:lvl w:ilvl="4" w:tplc="1F567AC0">
      <w:start w:val="1"/>
      <w:numFmt w:val="bullet"/>
      <w:lvlText w:val="o"/>
      <w:lvlJc w:val="left"/>
      <w:pPr>
        <w:ind w:left="3600" w:hanging="360"/>
      </w:pPr>
      <w:rPr>
        <w:rFonts w:ascii="Courier New" w:hAnsi="Courier New" w:hint="default"/>
      </w:rPr>
    </w:lvl>
    <w:lvl w:ilvl="5" w:tplc="BD5E444C">
      <w:start w:val="1"/>
      <w:numFmt w:val="bullet"/>
      <w:lvlText w:val=""/>
      <w:lvlJc w:val="left"/>
      <w:pPr>
        <w:ind w:left="4320" w:hanging="360"/>
      </w:pPr>
      <w:rPr>
        <w:rFonts w:ascii="Wingdings" w:hAnsi="Wingdings" w:hint="default"/>
      </w:rPr>
    </w:lvl>
    <w:lvl w:ilvl="6" w:tplc="A248410A">
      <w:start w:val="1"/>
      <w:numFmt w:val="bullet"/>
      <w:lvlText w:val=""/>
      <w:lvlJc w:val="left"/>
      <w:pPr>
        <w:ind w:left="5040" w:hanging="360"/>
      </w:pPr>
      <w:rPr>
        <w:rFonts w:ascii="Symbol" w:hAnsi="Symbol" w:hint="default"/>
      </w:rPr>
    </w:lvl>
    <w:lvl w:ilvl="7" w:tplc="67F0E082">
      <w:start w:val="1"/>
      <w:numFmt w:val="bullet"/>
      <w:lvlText w:val="o"/>
      <w:lvlJc w:val="left"/>
      <w:pPr>
        <w:ind w:left="5760" w:hanging="360"/>
      </w:pPr>
      <w:rPr>
        <w:rFonts w:ascii="Courier New" w:hAnsi="Courier New" w:hint="default"/>
      </w:rPr>
    </w:lvl>
    <w:lvl w:ilvl="8" w:tplc="72220BA6">
      <w:start w:val="1"/>
      <w:numFmt w:val="bullet"/>
      <w:lvlText w:val=""/>
      <w:lvlJc w:val="left"/>
      <w:pPr>
        <w:ind w:left="6480" w:hanging="360"/>
      </w:pPr>
      <w:rPr>
        <w:rFonts w:ascii="Wingdings" w:hAnsi="Wingdings" w:hint="default"/>
      </w:rPr>
    </w:lvl>
  </w:abstractNum>
  <w:abstractNum w:abstractNumId="14" w15:restartNumberingAfterBreak="0">
    <w:nsid w:val="4DD40DFB"/>
    <w:multiLevelType w:val="hybridMultilevel"/>
    <w:tmpl w:val="0FDCB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5F55C8"/>
    <w:multiLevelType w:val="hybridMultilevel"/>
    <w:tmpl w:val="BE9C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17" w15:restartNumberingAfterBreak="0">
    <w:nsid w:val="5461422F"/>
    <w:multiLevelType w:val="multilevel"/>
    <w:tmpl w:val="B1CEBC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4E931F0"/>
    <w:multiLevelType w:val="hybridMultilevel"/>
    <w:tmpl w:val="EC400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A00CB3"/>
    <w:multiLevelType w:val="hybridMultilevel"/>
    <w:tmpl w:val="C37CE18C"/>
    <w:lvl w:ilvl="0" w:tplc="7C6A8ABC">
      <w:start w:val="1"/>
      <w:numFmt w:val="bullet"/>
      <w:lvlText w:val=""/>
      <w:lvlJc w:val="left"/>
      <w:pPr>
        <w:ind w:left="720" w:hanging="360"/>
      </w:pPr>
      <w:rPr>
        <w:rFonts w:ascii="Symbol" w:hAnsi="Symbol" w:hint="default"/>
      </w:rPr>
    </w:lvl>
    <w:lvl w:ilvl="1" w:tplc="D26C2DAC">
      <w:start w:val="1"/>
      <w:numFmt w:val="bullet"/>
      <w:lvlText w:val="o"/>
      <w:lvlJc w:val="left"/>
      <w:pPr>
        <w:ind w:left="1440" w:hanging="360"/>
      </w:pPr>
      <w:rPr>
        <w:rFonts w:ascii="Courier New" w:hAnsi="Courier New" w:hint="default"/>
      </w:rPr>
    </w:lvl>
    <w:lvl w:ilvl="2" w:tplc="99246B78">
      <w:start w:val="1"/>
      <w:numFmt w:val="bullet"/>
      <w:lvlText w:val=""/>
      <w:lvlJc w:val="left"/>
      <w:pPr>
        <w:ind w:left="2160" w:hanging="360"/>
      </w:pPr>
      <w:rPr>
        <w:rFonts w:ascii="Wingdings" w:hAnsi="Wingdings" w:hint="default"/>
      </w:rPr>
    </w:lvl>
    <w:lvl w:ilvl="3" w:tplc="5B4E371A">
      <w:start w:val="1"/>
      <w:numFmt w:val="bullet"/>
      <w:lvlText w:val=""/>
      <w:lvlJc w:val="left"/>
      <w:pPr>
        <w:ind w:left="2880" w:hanging="360"/>
      </w:pPr>
      <w:rPr>
        <w:rFonts w:ascii="Symbol" w:hAnsi="Symbol" w:hint="default"/>
      </w:rPr>
    </w:lvl>
    <w:lvl w:ilvl="4" w:tplc="63AC4AD4">
      <w:start w:val="1"/>
      <w:numFmt w:val="bullet"/>
      <w:lvlText w:val="o"/>
      <w:lvlJc w:val="left"/>
      <w:pPr>
        <w:ind w:left="3600" w:hanging="360"/>
      </w:pPr>
      <w:rPr>
        <w:rFonts w:ascii="Courier New" w:hAnsi="Courier New" w:hint="default"/>
      </w:rPr>
    </w:lvl>
    <w:lvl w:ilvl="5" w:tplc="037040D6">
      <w:start w:val="1"/>
      <w:numFmt w:val="bullet"/>
      <w:lvlText w:val=""/>
      <w:lvlJc w:val="left"/>
      <w:pPr>
        <w:ind w:left="4320" w:hanging="360"/>
      </w:pPr>
      <w:rPr>
        <w:rFonts w:ascii="Wingdings" w:hAnsi="Wingdings" w:hint="default"/>
      </w:rPr>
    </w:lvl>
    <w:lvl w:ilvl="6" w:tplc="9BFA2FC2">
      <w:start w:val="1"/>
      <w:numFmt w:val="bullet"/>
      <w:lvlText w:val=""/>
      <w:lvlJc w:val="left"/>
      <w:pPr>
        <w:ind w:left="5040" w:hanging="360"/>
      </w:pPr>
      <w:rPr>
        <w:rFonts w:ascii="Symbol" w:hAnsi="Symbol" w:hint="default"/>
      </w:rPr>
    </w:lvl>
    <w:lvl w:ilvl="7" w:tplc="A9F47822">
      <w:start w:val="1"/>
      <w:numFmt w:val="bullet"/>
      <w:lvlText w:val="o"/>
      <w:lvlJc w:val="left"/>
      <w:pPr>
        <w:ind w:left="5760" w:hanging="360"/>
      </w:pPr>
      <w:rPr>
        <w:rFonts w:ascii="Courier New" w:hAnsi="Courier New" w:hint="default"/>
      </w:rPr>
    </w:lvl>
    <w:lvl w:ilvl="8" w:tplc="300CC304">
      <w:start w:val="1"/>
      <w:numFmt w:val="bullet"/>
      <w:lvlText w:val=""/>
      <w:lvlJc w:val="left"/>
      <w:pPr>
        <w:ind w:left="6480" w:hanging="360"/>
      </w:pPr>
      <w:rPr>
        <w:rFonts w:ascii="Wingdings" w:hAnsi="Wingdings" w:hint="default"/>
      </w:rPr>
    </w:lvl>
  </w:abstractNum>
  <w:abstractNum w:abstractNumId="20" w15:restartNumberingAfterBreak="0">
    <w:nsid w:val="634B1055"/>
    <w:multiLevelType w:val="hybridMultilevel"/>
    <w:tmpl w:val="996EA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790F19"/>
    <w:multiLevelType w:val="hybridMultilevel"/>
    <w:tmpl w:val="E19847CE"/>
    <w:lvl w:ilvl="0" w:tplc="1702F89A">
      <w:start w:val="1"/>
      <w:numFmt w:val="bullet"/>
      <w:lvlText w:val=""/>
      <w:lvlJc w:val="left"/>
      <w:pPr>
        <w:ind w:left="720" w:hanging="360"/>
      </w:pPr>
      <w:rPr>
        <w:rFonts w:ascii="Symbol" w:hAnsi="Symbol" w:hint="default"/>
      </w:rPr>
    </w:lvl>
    <w:lvl w:ilvl="1" w:tplc="E5F46D76">
      <w:start w:val="1"/>
      <w:numFmt w:val="bullet"/>
      <w:lvlText w:val="o"/>
      <w:lvlJc w:val="left"/>
      <w:pPr>
        <w:ind w:left="1440" w:hanging="360"/>
      </w:pPr>
      <w:rPr>
        <w:rFonts w:ascii="Courier New" w:hAnsi="Courier New" w:hint="default"/>
      </w:rPr>
    </w:lvl>
    <w:lvl w:ilvl="2" w:tplc="DEA05424">
      <w:start w:val="1"/>
      <w:numFmt w:val="bullet"/>
      <w:lvlText w:val=""/>
      <w:lvlJc w:val="left"/>
      <w:pPr>
        <w:ind w:left="2160" w:hanging="360"/>
      </w:pPr>
      <w:rPr>
        <w:rFonts w:ascii="Wingdings" w:hAnsi="Wingdings" w:hint="default"/>
      </w:rPr>
    </w:lvl>
    <w:lvl w:ilvl="3" w:tplc="59F6B8FC">
      <w:start w:val="1"/>
      <w:numFmt w:val="bullet"/>
      <w:lvlText w:val=""/>
      <w:lvlJc w:val="left"/>
      <w:pPr>
        <w:ind w:left="2880" w:hanging="360"/>
      </w:pPr>
      <w:rPr>
        <w:rFonts w:ascii="Symbol" w:hAnsi="Symbol" w:hint="default"/>
      </w:rPr>
    </w:lvl>
    <w:lvl w:ilvl="4" w:tplc="17ACA882">
      <w:start w:val="1"/>
      <w:numFmt w:val="bullet"/>
      <w:lvlText w:val="o"/>
      <w:lvlJc w:val="left"/>
      <w:pPr>
        <w:ind w:left="3600" w:hanging="360"/>
      </w:pPr>
      <w:rPr>
        <w:rFonts w:ascii="Courier New" w:hAnsi="Courier New" w:hint="default"/>
      </w:rPr>
    </w:lvl>
    <w:lvl w:ilvl="5" w:tplc="01EE89E6">
      <w:start w:val="1"/>
      <w:numFmt w:val="bullet"/>
      <w:lvlText w:val=""/>
      <w:lvlJc w:val="left"/>
      <w:pPr>
        <w:ind w:left="4320" w:hanging="360"/>
      </w:pPr>
      <w:rPr>
        <w:rFonts w:ascii="Wingdings" w:hAnsi="Wingdings" w:hint="default"/>
      </w:rPr>
    </w:lvl>
    <w:lvl w:ilvl="6" w:tplc="D054CA58">
      <w:start w:val="1"/>
      <w:numFmt w:val="bullet"/>
      <w:lvlText w:val=""/>
      <w:lvlJc w:val="left"/>
      <w:pPr>
        <w:ind w:left="5040" w:hanging="360"/>
      </w:pPr>
      <w:rPr>
        <w:rFonts w:ascii="Symbol" w:hAnsi="Symbol" w:hint="default"/>
      </w:rPr>
    </w:lvl>
    <w:lvl w:ilvl="7" w:tplc="286074C2">
      <w:start w:val="1"/>
      <w:numFmt w:val="bullet"/>
      <w:lvlText w:val="o"/>
      <w:lvlJc w:val="left"/>
      <w:pPr>
        <w:ind w:left="5760" w:hanging="360"/>
      </w:pPr>
      <w:rPr>
        <w:rFonts w:ascii="Courier New" w:hAnsi="Courier New" w:hint="default"/>
      </w:rPr>
    </w:lvl>
    <w:lvl w:ilvl="8" w:tplc="CD26A364">
      <w:start w:val="1"/>
      <w:numFmt w:val="bullet"/>
      <w:lvlText w:val=""/>
      <w:lvlJc w:val="left"/>
      <w:pPr>
        <w:ind w:left="6480" w:hanging="360"/>
      </w:pPr>
      <w:rPr>
        <w:rFonts w:ascii="Wingdings" w:hAnsi="Wingdings" w:hint="default"/>
      </w:rPr>
    </w:lvl>
  </w:abstractNum>
  <w:abstractNum w:abstractNumId="22" w15:restartNumberingAfterBreak="0">
    <w:nsid w:val="6E411188"/>
    <w:multiLevelType w:val="hybridMultilevel"/>
    <w:tmpl w:val="9AD09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CE2F24"/>
    <w:multiLevelType w:val="hybridMultilevel"/>
    <w:tmpl w:val="430C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BF617B"/>
    <w:multiLevelType w:val="hybridMultilevel"/>
    <w:tmpl w:val="DD2CA1D0"/>
    <w:lvl w:ilvl="0" w:tplc="4922143E">
      <w:start w:val="1"/>
      <w:numFmt w:val="bullet"/>
      <w:lvlText w:val=""/>
      <w:lvlJc w:val="left"/>
      <w:pPr>
        <w:ind w:left="720" w:hanging="360"/>
      </w:pPr>
      <w:rPr>
        <w:rFonts w:ascii="Symbol" w:hAnsi="Symbol" w:hint="default"/>
      </w:rPr>
    </w:lvl>
    <w:lvl w:ilvl="1" w:tplc="DAF6967E">
      <w:start w:val="1"/>
      <w:numFmt w:val="bullet"/>
      <w:lvlText w:val="o"/>
      <w:lvlJc w:val="left"/>
      <w:pPr>
        <w:ind w:left="1440" w:hanging="360"/>
      </w:pPr>
      <w:rPr>
        <w:rFonts w:ascii="Courier New" w:hAnsi="Courier New" w:hint="default"/>
      </w:rPr>
    </w:lvl>
    <w:lvl w:ilvl="2" w:tplc="DC6A5944">
      <w:start w:val="1"/>
      <w:numFmt w:val="bullet"/>
      <w:lvlText w:val=""/>
      <w:lvlJc w:val="left"/>
      <w:pPr>
        <w:ind w:left="2160" w:hanging="360"/>
      </w:pPr>
      <w:rPr>
        <w:rFonts w:ascii="Wingdings" w:hAnsi="Wingdings" w:hint="default"/>
      </w:rPr>
    </w:lvl>
    <w:lvl w:ilvl="3" w:tplc="179C2E38">
      <w:start w:val="1"/>
      <w:numFmt w:val="bullet"/>
      <w:lvlText w:val=""/>
      <w:lvlJc w:val="left"/>
      <w:pPr>
        <w:ind w:left="2880" w:hanging="360"/>
      </w:pPr>
      <w:rPr>
        <w:rFonts w:ascii="Symbol" w:hAnsi="Symbol" w:hint="default"/>
      </w:rPr>
    </w:lvl>
    <w:lvl w:ilvl="4" w:tplc="A3743668">
      <w:start w:val="1"/>
      <w:numFmt w:val="bullet"/>
      <w:lvlText w:val="o"/>
      <w:lvlJc w:val="left"/>
      <w:pPr>
        <w:ind w:left="3600" w:hanging="360"/>
      </w:pPr>
      <w:rPr>
        <w:rFonts w:ascii="Courier New" w:hAnsi="Courier New" w:hint="default"/>
      </w:rPr>
    </w:lvl>
    <w:lvl w:ilvl="5" w:tplc="841C8C94">
      <w:start w:val="1"/>
      <w:numFmt w:val="bullet"/>
      <w:lvlText w:val=""/>
      <w:lvlJc w:val="left"/>
      <w:pPr>
        <w:ind w:left="4320" w:hanging="360"/>
      </w:pPr>
      <w:rPr>
        <w:rFonts w:ascii="Wingdings" w:hAnsi="Wingdings" w:hint="default"/>
      </w:rPr>
    </w:lvl>
    <w:lvl w:ilvl="6" w:tplc="81D4456E">
      <w:start w:val="1"/>
      <w:numFmt w:val="bullet"/>
      <w:lvlText w:val=""/>
      <w:lvlJc w:val="left"/>
      <w:pPr>
        <w:ind w:left="5040" w:hanging="360"/>
      </w:pPr>
      <w:rPr>
        <w:rFonts w:ascii="Symbol" w:hAnsi="Symbol" w:hint="default"/>
      </w:rPr>
    </w:lvl>
    <w:lvl w:ilvl="7" w:tplc="02609ADC">
      <w:start w:val="1"/>
      <w:numFmt w:val="bullet"/>
      <w:lvlText w:val="o"/>
      <w:lvlJc w:val="left"/>
      <w:pPr>
        <w:ind w:left="5760" w:hanging="360"/>
      </w:pPr>
      <w:rPr>
        <w:rFonts w:ascii="Courier New" w:hAnsi="Courier New" w:hint="default"/>
      </w:rPr>
    </w:lvl>
    <w:lvl w:ilvl="8" w:tplc="9560F0D4">
      <w:start w:val="1"/>
      <w:numFmt w:val="bullet"/>
      <w:lvlText w:val=""/>
      <w:lvlJc w:val="left"/>
      <w:pPr>
        <w:ind w:left="6480" w:hanging="360"/>
      </w:pPr>
      <w:rPr>
        <w:rFonts w:ascii="Wingdings" w:hAnsi="Wingdings" w:hint="default"/>
      </w:rPr>
    </w:lvl>
  </w:abstractNum>
  <w:abstractNum w:abstractNumId="25" w15:restartNumberingAfterBreak="0">
    <w:nsid w:val="7EA42146"/>
    <w:multiLevelType w:val="hybridMultilevel"/>
    <w:tmpl w:val="CACA5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25"/>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9"/>
  </w:num>
  <w:num w:numId="6">
    <w:abstractNumId w:val="24"/>
  </w:num>
  <w:num w:numId="7">
    <w:abstractNumId w:val="9"/>
  </w:num>
  <w:num w:numId="8">
    <w:abstractNumId w:val="13"/>
  </w:num>
  <w:num w:numId="9">
    <w:abstractNumId w:val="5"/>
  </w:num>
  <w:num w:numId="10">
    <w:abstractNumId w:val="20"/>
  </w:num>
  <w:num w:numId="11">
    <w:abstractNumId w:val="11"/>
  </w:num>
  <w:num w:numId="12">
    <w:abstractNumId w:val="14"/>
  </w:num>
  <w:num w:numId="13">
    <w:abstractNumId w:val="23"/>
  </w:num>
  <w:num w:numId="14">
    <w:abstractNumId w:val="15"/>
  </w:num>
  <w:num w:numId="15">
    <w:abstractNumId w:val="22"/>
  </w:num>
  <w:num w:numId="16">
    <w:abstractNumId w:val="7"/>
  </w:num>
  <w:num w:numId="17">
    <w:abstractNumId w:val="12"/>
  </w:num>
  <w:num w:numId="18">
    <w:abstractNumId w:val="21"/>
  </w:num>
  <w:num w:numId="19">
    <w:abstractNumId w:val="2"/>
  </w:num>
  <w:num w:numId="20">
    <w:abstractNumId w:val="0"/>
  </w:num>
  <w:num w:numId="21">
    <w:abstractNumId w:val="10"/>
  </w:num>
  <w:num w:numId="22">
    <w:abstractNumId w:val="18"/>
  </w:num>
  <w:num w:numId="23">
    <w:abstractNumId w:val="1"/>
  </w:num>
  <w:num w:numId="24">
    <w:abstractNumId w:val="4"/>
  </w:num>
  <w:num w:numId="25">
    <w:abstractNumId w:val="6"/>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8"/>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335E"/>
    <w:rsid w:val="000142C3"/>
    <w:rsid w:val="00015627"/>
    <w:rsid w:val="000165A0"/>
    <w:rsid w:val="000202BF"/>
    <w:rsid w:val="00021A2E"/>
    <w:rsid w:val="00024513"/>
    <w:rsid w:val="00027B5A"/>
    <w:rsid w:val="00032E1E"/>
    <w:rsid w:val="0003390C"/>
    <w:rsid w:val="000339B4"/>
    <w:rsid w:val="0003484D"/>
    <w:rsid w:val="000359C9"/>
    <w:rsid w:val="00041712"/>
    <w:rsid w:val="0004267B"/>
    <w:rsid w:val="00044467"/>
    <w:rsid w:val="00045469"/>
    <w:rsid w:val="00047585"/>
    <w:rsid w:val="00052FE3"/>
    <w:rsid w:val="00055DC9"/>
    <w:rsid w:val="00056929"/>
    <w:rsid w:val="00057BF9"/>
    <w:rsid w:val="000618CD"/>
    <w:rsid w:val="00063953"/>
    <w:rsid w:val="0007014A"/>
    <w:rsid w:val="00070587"/>
    <w:rsid w:val="000709B2"/>
    <w:rsid w:val="000735E8"/>
    <w:rsid w:val="000746CB"/>
    <w:rsid w:val="00075765"/>
    <w:rsid w:val="00083A64"/>
    <w:rsid w:val="00084643"/>
    <w:rsid w:val="00085532"/>
    <w:rsid w:val="00085773"/>
    <w:rsid w:val="000859A2"/>
    <w:rsid w:val="000874CC"/>
    <w:rsid w:val="000947C1"/>
    <w:rsid w:val="00095258"/>
    <w:rsid w:val="000A220F"/>
    <w:rsid w:val="000A3A0B"/>
    <w:rsid w:val="000A4B77"/>
    <w:rsid w:val="000A4C22"/>
    <w:rsid w:val="000A551A"/>
    <w:rsid w:val="000B1733"/>
    <w:rsid w:val="000B1858"/>
    <w:rsid w:val="000B34C3"/>
    <w:rsid w:val="000C027C"/>
    <w:rsid w:val="000C226F"/>
    <w:rsid w:val="000C2B97"/>
    <w:rsid w:val="000C2F76"/>
    <w:rsid w:val="000C3E29"/>
    <w:rsid w:val="000C4AAD"/>
    <w:rsid w:val="000C53E0"/>
    <w:rsid w:val="000C5717"/>
    <w:rsid w:val="000D0459"/>
    <w:rsid w:val="000D161E"/>
    <w:rsid w:val="000D2142"/>
    <w:rsid w:val="000D4BCA"/>
    <w:rsid w:val="000D6E1D"/>
    <w:rsid w:val="000D7ADB"/>
    <w:rsid w:val="000F099B"/>
    <w:rsid w:val="000F0D24"/>
    <w:rsid w:val="000F2D5D"/>
    <w:rsid w:val="000F46AC"/>
    <w:rsid w:val="000F5446"/>
    <w:rsid w:val="00103DE1"/>
    <w:rsid w:val="001042A7"/>
    <w:rsid w:val="0010439E"/>
    <w:rsid w:val="001043B7"/>
    <w:rsid w:val="00106B64"/>
    <w:rsid w:val="00107575"/>
    <w:rsid w:val="00107B1C"/>
    <w:rsid w:val="00113D3F"/>
    <w:rsid w:val="001168DE"/>
    <w:rsid w:val="001173E0"/>
    <w:rsid w:val="00117553"/>
    <w:rsid w:val="001200F8"/>
    <w:rsid w:val="00120C06"/>
    <w:rsid w:val="00121883"/>
    <w:rsid w:val="00122CB8"/>
    <w:rsid w:val="00127A17"/>
    <w:rsid w:val="00131E72"/>
    <w:rsid w:val="00133428"/>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719D"/>
    <w:rsid w:val="00170F25"/>
    <w:rsid w:val="001710C1"/>
    <w:rsid w:val="00171109"/>
    <w:rsid w:val="0017434B"/>
    <w:rsid w:val="00175CA9"/>
    <w:rsid w:val="001779F2"/>
    <w:rsid w:val="00182472"/>
    <w:rsid w:val="00182FDF"/>
    <w:rsid w:val="00184663"/>
    <w:rsid w:val="001906CB"/>
    <w:rsid w:val="00192DF6"/>
    <w:rsid w:val="00193316"/>
    <w:rsid w:val="00193E00"/>
    <w:rsid w:val="00196788"/>
    <w:rsid w:val="001974E6"/>
    <w:rsid w:val="001A12E5"/>
    <w:rsid w:val="001A1517"/>
    <w:rsid w:val="001A1803"/>
    <w:rsid w:val="001A21FB"/>
    <w:rsid w:val="001A26F5"/>
    <w:rsid w:val="001A304B"/>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4944"/>
    <w:rsid w:val="001E1CB9"/>
    <w:rsid w:val="001E260F"/>
    <w:rsid w:val="001E311E"/>
    <w:rsid w:val="001E61CA"/>
    <w:rsid w:val="001E6DE3"/>
    <w:rsid w:val="001F0038"/>
    <w:rsid w:val="001F5A6B"/>
    <w:rsid w:val="001F77BA"/>
    <w:rsid w:val="00205243"/>
    <w:rsid w:val="00205382"/>
    <w:rsid w:val="0020756A"/>
    <w:rsid w:val="00210768"/>
    <w:rsid w:val="002112DC"/>
    <w:rsid w:val="002129BB"/>
    <w:rsid w:val="00213566"/>
    <w:rsid w:val="00222CA3"/>
    <w:rsid w:val="002237EB"/>
    <w:rsid w:val="00224F61"/>
    <w:rsid w:val="00226E6C"/>
    <w:rsid w:val="002316C5"/>
    <w:rsid w:val="00232693"/>
    <w:rsid w:val="00237C26"/>
    <w:rsid w:val="002434B3"/>
    <w:rsid w:val="00243A38"/>
    <w:rsid w:val="0024419A"/>
    <w:rsid w:val="00244885"/>
    <w:rsid w:val="00246174"/>
    <w:rsid w:val="00247C07"/>
    <w:rsid w:val="00250238"/>
    <w:rsid w:val="0025186D"/>
    <w:rsid w:val="00257063"/>
    <w:rsid w:val="00260D0D"/>
    <w:rsid w:val="00263D49"/>
    <w:rsid w:val="00266866"/>
    <w:rsid w:val="0026695B"/>
    <w:rsid w:val="00270E5E"/>
    <w:rsid w:val="0027566B"/>
    <w:rsid w:val="0027722C"/>
    <w:rsid w:val="00277F09"/>
    <w:rsid w:val="002803DA"/>
    <w:rsid w:val="002825A6"/>
    <w:rsid w:val="00282654"/>
    <w:rsid w:val="00282D49"/>
    <w:rsid w:val="00291DC7"/>
    <w:rsid w:val="00292EAA"/>
    <w:rsid w:val="0029684E"/>
    <w:rsid w:val="00297031"/>
    <w:rsid w:val="002A0031"/>
    <w:rsid w:val="002A19EF"/>
    <w:rsid w:val="002A5201"/>
    <w:rsid w:val="002B0C23"/>
    <w:rsid w:val="002B55E3"/>
    <w:rsid w:val="002B7622"/>
    <w:rsid w:val="002C263A"/>
    <w:rsid w:val="002C2BC2"/>
    <w:rsid w:val="002C2F87"/>
    <w:rsid w:val="002C3E22"/>
    <w:rsid w:val="002C57DF"/>
    <w:rsid w:val="002D3955"/>
    <w:rsid w:val="002D5D72"/>
    <w:rsid w:val="002E00D7"/>
    <w:rsid w:val="002E0876"/>
    <w:rsid w:val="002E5F55"/>
    <w:rsid w:val="002F61AB"/>
    <w:rsid w:val="00300E57"/>
    <w:rsid w:val="003064B2"/>
    <w:rsid w:val="00306768"/>
    <w:rsid w:val="003077D1"/>
    <w:rsid w:val="00307D6F"/>
    <w:rsid w:val="0031148C"/>
    <w:rsid w:val="0031168B"/>
    <w:rsid w:val="00311728"/>
    <w:rsid w:val="003138C9"/>
    <w:rsid w:val="00322B0D"/>
    <w:rsid w:val="0032408C"/>
    <w:rsid w:val="003248EC"/>
    <w:rsid w:val="00324B02"/>
    <w:rsid w:val="003256D8"/>
    <w:rsid w:val="003314CB"/>
    <w:rsid w:val="00332791"/>
    <w:rsid w:val="003347FB"/>
    <w:rsid w:val="00334BE7"/>
    <w:rsid w:val="00335888"/>
    <w:rsid w:val="003401D5"/>
    <w:rsid w:val="00343650"/>
    <w:rsid w:val="0034498A"/>
    <w:rsid w:val="0035597D"/>
    <w:rsid w:val="003572A5"/>
    <w:rsid w:val="00360CE7"/>
    <w:rsid w:val="003705EC"/>
    <w:rsid w:val="00380E47"/>
    <w:rsid w:val="003833C9"/>
    <w:rsid w:val="00384636"/>
    <w:rsid w:val="00384810"/>
    <w:rsid w:val="00385B57"/>
    <w:rsid w:val="00386373"/>
    <w:rsid w:val="0038688B"/>
    <w:rsid w:val="00396895"/>
    <w:rsid w:val="003977EB"/>
    <w:rsid w:val="003A015A"/>
    <w:rsid w:val="003A4C17"/>
    <w:rsid w:val="003A69D8"/>
    <w:rsid w:val="003A7B59"/>
    <w:rsid w:val="003A7EB4"/>
    <w:rsid w:val="003B1B4D"/>
    <w:rsid w:val="003B5E71"/>
    <w:rsid w:val="003B730C"/>
    <w:rsid w:val="003C2773"/>
    <w:rsid w:val="003C519D"/>
    <w:rsid w:val="003D050B"/>
    <w:rsid w:val="003D065B"/>
    <w:rsid w:val="003D347B"/>
    <w:rsid w:val="003D50D7"/>
    <w:rsid w:val="003D6EBA"/>
    <w:rsid w:val="003E484D"/>
    <w:rsid w:val="003F2661"/>
    <w:rsid w:val="003F2C01"/>
    <w:rsid w:val="003F5E23"/>
    <w:rsid w:val="003F6555"/>
    <w:rsid w:val="003F7A21"/>
    <w:rsid w:val="00401136"/>
    <w:rsid w:val="004048E0"/>
    <w:rsid w:val="0040537A"/>
    <w:rsid w:val="004062EF"/>
    <w:rsid w:val="00406A6C"/>
    <w:rsid w:val="00415BF8"/>
    <w:rsid w:val="0042114D"/>
    <w:rsid w:val="004257FD"/>
    <w:rsid w:val="004259C3"/>
    <w:rsid w:val="00431566"/>
    <w:rsid w:val="004348E8"/>
    <w:rsid w:val="00435297"/>
    <w:rsid w:val="004358DF"/>
    <w:rsid w:val="00441F2C"/>
    <w:rsid w:val="0044589A"/>
    <w:rsid w:val="00446422"/>
    <w:rsid w:val="00452AB9"/>
    <w:rsid w:val="00462B72"/>
    <w:rsid w:val="00464E54"/>
    <w:rsid w:val="0046545A"/>
    <w:rsid w:val="004658DE"/>
    <w:rsid w:val="00471505"/>
    <w:rsid w:val="0048528B"/>
    <w:rsid w:val="004863F2"/>
    <w:rsid w:val="00487401"/>
    <w:rsid w:val="00487649"/>
    <w:rsid w:val="00495196"/>
    <w:rsid w:val="004974A5"/>
    <w:rsid w:val="004A0398"/>
    <w:rsid w:val="004A03CD"/>
    <w:rsid w:val="004A12D3"/>
    <w:rsid w:val="004A2852"/>
    <w:rsid w:val="004A37D5"/>
    <w:rsid w:val="004A62BD"/>
    <w:rsid w:val="004B33FA"/>
    <w:rsid w:val="004B3C70"/>
    <w:rsid w:val="004B70E2"/>
    <w:rsid w:val="004B78C7"/>
    <w:rsid w:val="004C0549"/>
    <w:rsid w:val="004C2C27"/>
    <w:rsid w:val="004C2C95"/>
    <w:rsid w:val="004C6682"/>
    <w:rsid w:val="004C6A1F"/>
    <w:rsid w:val="004C7F7C"/>
    <w:rsid w:val="004D0ED4"/>
    <w:rsid w:val="004D1367"/>
    <w:rsid w:val="004D71CD"/>
    <w:rsid w:val="004D73CF"/>
    <w:rsid w:val="004E01F1"/>
    <w:rsid w:val="004E4493"/>
    <w:rsid w:val="004E5773"/>
    <w:rsid w:val="004E7A19"/>
    <w:rsid w:val="004F0F52"/>
    <w:rsid w:val="004F55BB"/>
    <w:rsid w:val="004F755B"/>
    <w:rsid w:val="0050124E"/>
    <w:rsid w:val="005033B5"/>
    <w:rsid w:val="00504B82"/>
    <w:rsid w:val="00506A86"/>
    <w:rsid w:val="005100D5"/>
    <w:rsid w:val="005115F9"/>
    <w:rsid w:val="00513886"/>
    <w:rsid w:val="00514569"/>
    <w:rsid w:val="00515A30"/>
    <w:rsid w:val="00516DD7"/>
    <w:rsid w:val="005176DE"/>
    <w:rsid w:val="00521B35"/>
    <w:rsid w:val="00521D18"/>
    <w:rsid w:val="005245CB"/>
    <w:rsid w:val="00527201"/>
    <w:rsid w:val="0053018C"/>
    <w:rsid w:val="00532650"/>
    <w:rsid w:val="00533360"/>
    <w:rsid w:val="00540260"/>
    <w:rsid w:val="005408B1"/>
    <w:rsid w:val="00540D41"/>
    <w:rsid w:val="005416C7"/>
    <w:rsid w:val="00542000"/>
    <w:rsid w:val="00543834"/>
    <w:rsid w:val="005439E3"/>
    <w:rsid w:val="00543CAE"/>
    <w:rsid w:val="005451A9"/>
    <w:rsid w:val="00546A3D"/>
    <w:rsid w:val="00551569"/>
    <w:rsid w:val="005524F8"/>
    <w:rsid w:val="00555E82"/>
    <w:rsid w:val="0056397B"/>
    <w:rsid w:val="005649EA"/>
    <w:rsid w:val="00564F0A"/>
    <w:rsid w:val="0056504B"/>
    <w:rsid w:val="00565986"/>
    <w:rsid w:val="005665B2"/>
    <w:rsid w:val="00566BC7"/>
    <w:rsid w:val="00570E0A"/>
    <w:rsid w:val="00570E3C"/>
    <w:rsid w:val="00572D3A"/>
    <w:rsid w:val="00573482"/>
    <w:rsid w:val="00573C90"/>
    <w:rsid w:val="005751AC"/>
    <w:rsid w:val="00577D01"/>
    <w:rsid w:val="005816BF"/>
    <w:rsid w:val="005827A0"/>
    <w:rsid w:val="005842A9"/>
    <w:rsid w:val="005848F3"/>
    <w:rsid w:val="00592843"/>
    <w:rsid w:val="00594C21"/>
    <w:rsid w:val="005954FC"/>
    <w:rsid w:val="005A1CC3"/>
    <w:rsid w:val="005A26B3"/>
    <w:rsid w:val="005A3E3F"/>
    <w:rsid w:val="005A415E"/>
    <w:rsid w:val="005A5844"/>
    <w:rsid w:val="005A5F59"/>
    <w:rsid w:val="005A744C"/>
    <w:rsid w:val="005B065C"/>
    <w:rsid w:val="005B1279"/>
    <w:rsid w:val="005B22DF"/>
    <w:rsid w:val="005B40ED"/>
    <w:rsid w:val="005B63B6"/>
    <w:rsid w:val="005C3B89"/>
    <w:rsid w:val="005C6D17"/>
    <w:rsid w:val="005D2122"/>
    <w:rsid w:val="005D31BA"/>
    <w:rsid w:val="005D7BD8"/>
    <w:rsid w:val="005E1ABB"/>
    <w:rsid w:val="005E4143"/>
    <w:rsid w:val="005E48DB"/>
    <w:rsid w:val="005E7438"/>
    <w:rsid w:val="005F0482"/>
    <w:rsid w:val="005F0E7F"/>
    <w:rsid w:val="005F22CE"/>
    <w:rsid w:val="005F2BA9"/>
    <w:rsid w:val="006008E8"/>
    <w:rsid w:val="00605D90"/>
    <w:rsid w:val="00611DE1"/>
    <w:rsid w:val="006125A5"/>
    <w:rsid w:val="00612BC6"/>
    <w:rsid w:val="00614169"/>
    <w:rsid w:val="006161D9"/>
    <w:rsid w:val="00617E1B"/>
    <w:rsid w:val="00621916"/>
    <w:rsid w:val="00621F0B"/>
    <w:rsid w:val="0062216E"/>
    <w:rsid w:val="00622714"/>
    <w:rsid w:val="006245A3"/>
    <w:rsid w:val="00626521"/>
    <w:rsid w:val="0063097E"/>
    <w:rsid w:val="00633CAD"/>
    <w:rsid w:val="00640B4E"/>
    <w:rsid w:val="00642A70"/>
    <w:rsid w:val="00643692"/>
    <w:rsid w:val="006446DD"/>
    <w:rsid w:val="00645879"/>
    <w:rsid w:val="00646093"/>
    <w:rsid w:val="006500B5"/>
    <w:rsid w:val="00650D09"/>
    <w:rsid w:val="00652625"/>
    <w:rsid w:val="00653CED"/>
    <w:rsid w:val="00654C3E"/>
    <w:rsid w:val="006554C6"/>
    <w:rsid w:val="006560D0"/>
    <w:rsid w:val="00657AB7"/>
    <w:rsid w:val="00662AF5"/>
    <w:rsid w:val="006641E9"/>
    <w:rsid w:val="0066558E"/>
    <w:rsid w:val="006679DE"/>
    <w:rsid w:val="00667DA8"/>
    <w:rsid w:val="00671D54"/>
    <w:rsid w:val="00676A23"/>
    <w:rsid w:val="00676ED1"/>
    <w:rsid w:val="00677FD7"/>
    <w:rsid w:val="00680887"/>
    <w:rsid w:val="00683A47"/>
    <w:rsid w:val="00683E42"/>
    <w:rsid w:val="00690DB9"/>
    <w:rsid w:val="00695D79"/>
    <w:rsid w:val="006966B6"/>
    <w:rsid w:val="006968E7"/>
    <w:rsid w:val="006A01AC"/>
    <w:rsid w:val="006A1A00"/>
    <w:rsid w:val="006A22F1"/>
    <w:rsid w:val="006A2D64"/>
    <w:rsid w:val="006A6B11"/>
    <w:rsid w:val="006B185B"/>
    <w:rsid w:val="006B3518"/>
    <w:rsid w:val="006B4522"/>
    <w:rsid w:val="006B47B6"/>
    <w:rsid w:val="006B5C5F"/>
    <w:rsid w:val="006B62DB"/>
    <w:rsid w:val="006B684A"/>
    <w:rsid w:val="006C3FDD"/>
    <w:rsid w:val="006D07B9"/>
    <w:rsid w:val="006D108F"/>
    <w:rsid w:val="006D14A7"/>
    <w:rsid w:val="006D2412"/>
    <w:rsid w:val="006D2B0D"/>
    <w:rsid w:val="006D7E7D"/>
    <w:rsid w:val="006E4AF5"/>
    <w:rsid w:val="006E5545"/>
    <w:rsid w:val="006E5DC5"/>
    <w:rsid w:val="006E6097"/>
    <w:rsid w:val="006F1767"/>
    <w:rsid w:val="006F2A1F"/>
    <w:rsid w:val="006F6332"/>
    <w:rsid w:val="006F6730"/>
    <w:rsid w:val="006F7CB2"/>
    <w:rsid w:val="00701615"/>
    <w:rsid w:val="0070344B"/>
    <w:rsid w:val="00710E4A"/>
    <w:rsid w:val="0071309A"/>
    <w:rsid w:val="0071380A"/>
    <w:rsid w:val="00723FC8"/>
    <w:rsid w:val="0072701A"/>
    <w:rsid w:val="0073103E"/>
    <w:rsid w:val="007325BE"/>
    <w:rsid w:val="00733C96"/>
    <w:rsid w:val="00735C12"/>
    <w:rsid w:val="00735E39"/>
    <w:rsid w:val="007367F3"/>
    <w:rsid w:val="00736AB3"/>
    <w:rsid w:val="007370B8"/>
    <w:rsid w:val="00746576"/>
    <w:rsid w:val="00750FF3"/>
    <w:rsid w:val="00751C78"/>
    <w:rsid w:val="00751C8A"/>
    <w:rsid w:val="00753E56"/>
    <w:rsid w:val="00755704"/>
    <w:rsid w:val="0076233F"/>
    <w:rsid w:val="00765F1C"/>
    <w:rsid w:val="007718AA"/>
    <w:rsid w:val="00771974"/>
    <w:rsid w:val="00771CEB"/>
    <w:rsid w:val="007734EC"/>
    <w:rsid w:val="0078334A"/>
    <w:rsid w:val="00787D9D"/>
    <w:rsid w:val="007921BC"/>
    <w:rsid w:val="007930BF"/>
    <w:rsid w:val="00793ADE"/>
    <w:rsid w:val="00793D85"/>
    <w:rsid w:val="007950F0"/>
    <w:rsid w:val="0079669D"/>
    <w:rsid w:val="007A0152"/>
    <w:rsid w:val="007A1721"/>
    <w:rsid w:val="007A31E3"/>
    <w:rsid w:val="007A3D43"/>
    <w:rsid w:val="007A79E1"/>
    <w:rsid w:val="007B3887"/>
    <w:rsid w:val="007B6A6A"/>
    <w:rsid w:val="007C0342"/>
    <w:rsid w:val="007C1024"/>
    <w:rsid w:val="007C18AC"/>
    <w:rsid w:val="007C1D2C"/>
    <w:rsid w:val="007C2537"/>
    <w:rsid w:val="007C3D6E"/>
    <w:rsid w:val="007C51F6"/>
    <w:rsid w:val="007D24EE"/>
    <w:rsid w:val="007D2F4C"/>
    <w:rsid w:val="007E0868"/>
    <w:rsid w:val="007E19BB"/>
    <w:rsid w:val="007E3F6D"/>
    <w:rsid w:val="007F04F2"/>
    <w:rsid w:val="007F3B32"/>
    <w:rsid w:val="007F4574"/>
    <w:rsid w:val="007F6723"/>
    <w:rsid w:val="0080082F"/>
    <w:rsid w:val="008016EB"/>
    <w:rsid w:val="00802653"/>
    <w:rsid w:val="00803D0E"/>
    <w:rsid w:val="00806717"/>
    <w:rsid w:val="008115F8"/>
    <w:rsid w:val="008122ED"/>
    <w:rsid w:val="00815CB4"/>
    <w:rsid w:val="00816795"/>
    <w:rsid w:val="00816938"/>
    <w:rsid w:val="008204EE"/>
    <w:rsid w:val="00822ED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522AB"/>
    <w:rsid w:val="008542BD"/>
    <w:rsid w:val="0085536E"/>
    <w:rsid w:val="0085592C"/>
    <w:rsid w:val="00857D15"/>
    <w:rsid w:val="00860698"/>
    <w:rsid w:val="008621FA"/>
    <w:rsid w:val="008644FF"/>
    <w:rsid w:val="00866B35"/>
    <w:rsid w:val="00875A53"/>
    <w:rsid w:val="0088167D"/>
    <w:rsid w:val="008821EB"/>
    <w:rsid w:val="00883C24"/>
    <w:rsid w:val="00884BC8"/>
    <w:rsid w:val="008857D8"/>
    <w:rsid w:val="00885A96"/>
    <w:rsid w:val="00887277"/>
    <w:rsid w:val="00895F47"/>
    <w:rsid w:val="008974D5"/>
    <w:rsid w:val="008B5FA9"/>
    <w:rsid w:val="008B777D"/>
    <w:rsid w:val="008C00A6"/>
    <w:rsid w:val="008C0451"/>
    <w:rsid w:val="008C0848"/>
    <w:rsid w:val="008C0AD8"/>
    <w:rsid w:val="008C553A"/>
    <w:rsid w:val="008C6AF9"/>
    <w:rsid w:val="008D09E5"/>
    <w:rsid w:val="008D13AE"/>
    <w:rsid w:val="008D789D"/>
    <w:rsid w:val="008E0F19"/>
    <w:rsid w:val="008E49BC"/>
    <w:rsid w:val="008E796F"/>
    <w:rsid w:val="008E7B67"/>
    <w:rsid w:val="008F26B0"/>
    <w:rsid w:val="008F4F0C"/>
    <w:rsid w:val="008F6707"/>
    <w:rsid w:val="00903664"/>
    <w:rsid w:val="00905342"/>
    <w:rsid w:val="0090793A"/>
    <w:rsid w:val="009129A3"/>
    <w:rsid w:val="0091410C"/>
    <w:rsid w:val="00914F14"/>
    <w:rsid w:val="00916094"/>
    <w:rsid w:val="0091613D"/>
    <w:rsid w:val="009174F5"/>
    <w:rsid w:val="00917C7B"/>
    <w:rsid w:val="00920700"/>
    <w:rsid w:val="00925476"/>
    <w:rsid w:val="00932332"/>
    <w:rsid w:val="00934750"/>
    <w:rsid w:val="00935EE6"/>
    <w:rsid w:val="00936EC3"/>
    <w:rsid w:val="00936ED4"/>
    <w:rsid w:val="009373C8"/>
    <w:rsid w:val="00941C7C"/>
    <w:rsid w:val="009458F2"/>
    <w:rsid w:val="00946207"/>
    <w:rsid w:val="00951707"/>
    <w:rsid w:val="009530AB"/>
    <w:rsid w:val="00955EA8"/>
    <w:rsid w:val="00956E53"/>
    <w:rsid w:val="009571D2"/>
    <w:rsid w:val="0095799C"/>
    <w:rsid w:val="00960CD6"/>
    <w:rsid w:val="00963E6E"/>
    <w:rsid w:val="00964465"/>
    <w:rsid w:val="00964D76"/>
    <w:rsid w:val="00964D81"/>
    <w:rsid w:val="009652B9"/>
    <w:rsid w:val="00973E9B"/>
    <w:rsid w:val="00975D59"/>
    <w:rsid w:val="009765FF"/>
    <w:rsid w:val="009815DA"/>
    <w:rsid w:val="009843D3"/>
    <w:rsid w:val="00993D3D"/>
    <w:rsid w:val="0099714D"/>
    <w:rsid w:val="009974FF"/>
    <w:rsid w:val="009979F3"/>
    <w:rsid w:val="009A0381"/>
    <w:rsid w:val="009A5334"/>
    <w:rsid w:val="009A5692"/>
    <w:rsid w:val="009A5F7B"/>
    <w:rsid w:val="009A76B0"/>
    <w:rsid w:val="009B0295"/>
    <w:rsid w:val="009B22C6"/>
    <w:rsid w:val="009B324C"/>
    <w:rsid w:val="009B58DA"/>
    <w:rsid w:val="009B61F4"/>
    <w:rsid w:val="009B6CFD"/>
    <w:rsid w:val="009C078E"/>
    <w:rsid w:val="009D0684"/>
    <w:rsid w:val="009D1BAB"/>
    <w:rsid w:val="009D3B35"/>
    <w:rsid w:val="009D5C93"/>
    <w:rsid w:val="009D69C2"/>
    <w:rsid w:val="009D7773"/>
    <w:rsid w:val="009D7801"/>
    <w:rsid w:val="009E0C3F"/>
    <w:rsid w:val="009E6785"/>
    <w:rsid w:val="009E76B9"/>
    <w:rsid w:val="009F06E8"/>
    <w:rsid w:val="009F0CE6"/>
    <w:rsid w:val="009F0D36"/>
    <w:rsid w:val="009F0DF4"/>
    <w:rsid w:val="009F0FC1"/>
    <w:rsid w:val="009F4993"/>
    <w:rsid w:val="009F7A37"/>
    <w:rsid w:val="00A00286"/>
    <w:rsid w:val="00A00685"/>
    <w:rsid w:val="00A00CF8"/>
    <w:rsid w:val="00A015CB"/>
    <w:rsid w:val="00A05B12"/>
    <w:rsid w:val="00A10E27"/>
    <w:rsid w:val="00A10FF5"/>
    <w:rsid w:val="00A12C59"/>
    <w:rsid w:val="00A131AC"/>
    <w:rsid w:val="00A16031"/>
    <w:rsid w:val="00A20CC3"/>
    <w:rsid w:val="00A21247"/>
    <w:rsid w:val="00A2271C"/>
    <w:rsid w:val="00A247AC"/>
    <w:rsid w:val="00A30D77"/>
    <w:rsid w:val="00A34BC4"/>
    <w:rsid w:val="00A3587F"/>
    <w:rsid w:val="00A4320C"/>
    <w:rsid w:val="00A43D4F"/>
    <w:rsid w:val="00A45A0C"/>
    <w:rsid w:val="00A46448"/>
    <w:rsid w:val="00A46E06"/>
    <w:rsid w:val="00A500CC"/>
    <w:rsid w:val="00A53A7E"/>
    <w:rsid w:val="00A5412C"/>
    <w:rsid w:val="00A550AE"/>
    <w:rsid w:val="00A5639E"/>
    <w:rsid w:val="00A577DB"/>
    <w:rsid w:val="00A64202"/>
    <w:rsid w:val="00A7017E"/>
    <w:rsid w:val="00A706B6"/>
    <w:rsid w:val="00A7087F"/>
    <w:rsid w:val="00A71446"/>
    <w:rsid w:val="00A71B9C"/>
    <w:rsid w:val="00A720F0"/>
    <w:rsid w:val="00A73ADB"/>
    <w:rsid w:val="00A74576"/>
    <w:rsid w:val="00A75F72"/>
    <w:rsid w:val="00A76BC3"/>
    <w:rsid w:val="00A81A42"/>
    <w:rsid w:val="00A85570"/>
    <w:rsid w:val="00A86AD1"/>
    <w:rsid w:val="00A870E3"/>
    <w:rsid w:val="00A9021B"/>
    <w:rsid w:val="00A9177D"/>
    <w:rsid w:val="00A938AB"/>
    <w:rsid w:val="00A93E4B"/>
    <w:rsid w:val="00A94071"/>
    <w:rsid w:val="00A94D7E"/>
    <w:rsid w:val="00AA52DB"/>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5909"/>
    <w:rsid w:val="00AE0A0A"/>
    <w:rsid w:val="00AE0CE9"/>
    <w:rsid w:val="00AF06EB"/>
    <w:rsid w:val="00AF2D54"/>
    <w:rsid w:val="00AF472E"/>
    <w:rsid w:val="00B00421"/>
    <w:rsid w:val="00B048C0"/>
    <w:rsid w:val="00B058D2"/>
    <w:rsid w:val="00B100A7"/>
    <w:rsid w:val="00B1020F"/>
    <w:rsid w:val="00B13B89"/>
    <w:rsid w:val="00B140EF"/>
    <w:rsid w:val="00B155D8"/>
    <w:rsid w:val="00B16D9B"/>
    <w:rsid w:val="00B203F4"/>
    <w:rsid w:val="00B25F5D"/>
    <w:rsid w:val="00B27AE3"/>
    <w:rsid w:val="00B27B1C"/>
    <w:rsid w:val="00B32F0D"/>
    <w:rsid w:val="00B33E0C"/>
    <w:rsid w:val="00B37F8D"/>
    <w:rsid w:val="00B40490"/>
    <w:rsid w:val="00B40FA1"/>
    <w:rsid w:val="00B41D1B"/>
    <w:rsid w:val="00B41F4D"/>
    <w:rsid w:val="00B421F8"/>
    <w:rsid w:val="00B42212"/>
    <w:rsid w:val="00B43628"/>
    <w:rsid w:val="00B4650D"/>
    <w:rsid w:val="00B50EBC"/>
    <w:rsid w:val="00B5300B"/>
    <w:rsid w:val="00B67E06"/>
    <w:rsid w:val="00B7139E"/>
    <w:rsid w:val="00B7299A"/>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EB"/>
    <w:rsid w:val="00B96BD6"/>
    <w:rsid w:val="00BA1046"/>
    <w:rsid w:val="00BA309A"/>
    <w:rsid w:val="00BA421D"/>
    <w:rsid w:val="00BA71DC"/>
    <w:rsid w:val="00BA7A53"/>
    <w:rsid w:val="00BB0F04"/>
    <w:rsid w:val="00BB1808"/>
    <w:rsid w:val="00BB1DB0"/>
    <w:rsid w:val="00BB39CA"/>
    <w:rsid w:val="00BC016A"/>
    <w:rsid w:val="00BD0BD0"/>
    <w:rsid w:val="00BD13E3"/>
    <w:rsid w:val="00BD3956"/>
    <w:rsid w:val="00BD4FFE"/>
    <w:rsid w:val="00BD5260"/>
    <w:rsid w:val="00BD5BD3"/>
    <w:rsid w:val="00BD7697"/>
    <w:rsid w:val="00BE10C7"/>
    <w:rsid w:val="00BE1EB5"/>
    <w:rsid w:val="00BE2E0E"/>
    <w:rsid w:val="00BE654B"/>
    <w:rsid w:val="00BE759E"/>
    <w:rsid w:val="00BE76D7"/>
    <w:rsid w:val="00BF246E"/>
    <w:rsid w:val="00BF3843"/>
    <w:rsid w:val="00C04D5F"/>
    <w:rsid w:val="00C13F9C"/>
    <w:rsid w:val="00C1452C"/>
    <w:rsid w:val="00C20C5C"/>
    <w:rsid w:val="00C22A62"/>
    <w:rsid w:val="00C244AE"/>
    <w:rsid w:val="00C25205"/>
    <w:rsid w:val="00C27EED"/>
    <w:rsid w:val="00C3227B"/>
    <w:rsid w:val="00C330A2"/>
    <w:rsid w:val="00C3368C"/>
    <w:rsid w:val="00C34435"/>
    <w:rsid w:val="00C36C41"/>
    <w:rsid w:val="00C4115F"/>
    <w:rsid w:val="00C44E80"/>
    <w:rsid w:val="00C5311D"/>
    <w:rsid w:val="00C555A0"/>
    <w:rsid w:val="00C569FA"/>
    <w:rsid w:val="00C57470"/>
    <w:rsid w:val="00C67F00"/>
    <w:rsid w:val="00C731B4"/>
    <w:rsid w:val="00C738FF"/>
    <w:rsid w:val="00C752AA"/>
    <w:rsid w:val="00C756F3"/>
    <w:rsid w:val="00C76273"/>
    <w:rsid w:val="00C766DA"/>
    <w:rsid w:val="00C8173E"/>
    <w:rsid w:val="00C817AD"/>
    <w:rsid w:val="00C82879"/>
    <w:rsid w:val="00C82A42"/>
    <w:rsid w:val="00C84513"/>
    <w:rsid w:val="00C9255D"/>
    <w:rsid w:val="00C94046"/>
    <w:rsid w:val="00CA0329"/>
    <w:rsid w:val="00CA15B2"/>
    <w:rsid w:val="00CA3ACC"/>
    <w:rsid w:val="00CA3BF3"/>
    <w:rsid w:val="00CA4E49"/>
    <w:rsid w:val="00CB2C5A"/>
    <w:rsid w:val="00CB5F89"/>
    <w:rsid w:val="00CB657F"/>
    <w:rsid w:val="00CB7737"/>
    <w:rsid w:val="00CB793A"/>
    <w:rsid w:val="00CB7E1F"/>
    <w:rsid w:val="00CC1B5E"/>
    <w:rsid w:val="00CC21B8"/>
    <w:rsid w:val="00CC3EFE"/>
    <w:rsid w:val="00CC4697"/>
    <w:rsid w:val="00CD3117"/>
    <w:rsid w:val="00CD67A0"/>
    <w:rsid w:val="00CD6EF5"/>
    <w:rsid w:val="00CD7F2F"/>
    <w:rsid w:val="00CE0E20"/>
    <w:rsid w:val="00CE4468"/>
    <w:rsid w:val="00CE473E"/>
    <w:rsid w:val="00CE5EC8"/>
    <w:rsid w:val="00CE7F7C"/>
    <w:rsid w:val="00CF1E2B"/>
    <w:rsid w:val="00CF5B72"/>
    <w:rsid w:val="00CF6185"/>
    <w:rsid w:val="00CF6348"/>
    <w:rsid w:val="00CF7A6A"/>
    <w:rsid w:val="00D00D52"/>
    <w:rsid w:val="00D01A4C"/>
    <w:rsid w:val="00D02A74"/>
    <w:rsid w:val="00D02DF5"/>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74CE"/>
    <w:rsid w:val="00D43419"/>
    <w:rsid w:val="00D4376F"/>
    <w:rsid w:val="00D4460D"/>
    <w:rsid w:val="00D44A60"/>
    <w:rsid w:val="00D45774"/>
    <w:rsid w:val="00D476A4"/>
    <w:rsid w:val="00D513BB"/>
    <w:rsid w:val="00D52A5F"/>
    <w:rsid w:val="00D5367C"/>
    <w:rsid w:val="00D537FE"/>
    <w:rsid w:val="00D53A3C"/>
    <w:rsid w:val="00D56240"/>
    <w:rsid w:val="00D56D6A"/>
    <w:rsid w:val="00D576A8"/>
    <w:rsid w:val="00D57F21"/>
    <w:rsid w:val="00D61C5E"/>
    <w:rsid w:val="00D63FF2"/>
    <w:rsid w:val="00D6474E"/>
    <w:rsid w:val="00D64790"/>
    <w:rsid w:val="00D65C13"/>
    <w:rsid w:val="00D67B28"/>
    <w:rsid w:val="00D732CD"/>
    <w:rsid w:val="00D745B4"/>
    <w:rsid w:val="00D7668C"/>
    <w:rsid w:val="00D76C07"/>
    <w:rsid w:val="00D87A36"/>
    <w:rsid w:val="00D96CBE"/>
    <w:rsid w:val="00DA781A"/>
    <w:rsid w:val="00DB1F26"/>
    <w:rsid w:val="00DB268B"/>
    <w:rsid w:val="00DB575D"/>
    <w:rsid w:val="00DB57BD"/>
    <w:rsid w:val="00DB6071"/>
    <w:rsid w:val="00DB6300"/>
    <w:rsid w:val="00DB6B11"/>
    <w:rsid w:val="00DC2740"/>
    <w:rsid w:val="00DC5ABB"/>
    <w:rsid w:val="00DD04E3"/>
    <w:rsid w:val="00DD0C6F"/>
    <w:rsid w:val="00DD3FAD"/>
    <w:rsid w:val="00DE286D"/>
    <w:rsid w:val="00DF39A6"/>
    <w:rsid w:val="00DF628E"/>
    <w:rsid w:val="00DF646E"/>
    <w:rsid w:val="00E04F9F"/>
    <w:rsid w:val="00E050FD"/>
    <w:rsid w:val="00E10C4B"/>
    <w:rsid w:val="00E1619D"/>
    <w:rsid w:val="00E16C7B"/>
    <w:rsid w:val="00E23219"/>
    <w:rsid w:val="00E238CF"/>
    <w:rsid w:val="00E27A98"/>
    <w:rsid w:val="00E304D2"/>
    <w:rsid w:val="00E30CBC"/>
    <w:rsid w:val="00E34B7C"/>
    <w:rsid w:val="00E36AE4"/>
    <w:rsid w:val="00E430BD"/>
    <w:rsid w:val="00E52583"/>
    <w:rsid w:val="00E533C2"/>
    <w:rsid w:val="00E53F12"/>
    <w:rsid w:val="00E55717"/>
    <w:rsid w:val="00E55E53"/>
    <w:rsid w:val="00E61E2C"/>
    <w:rsid w:val="00E64785"/>
    <w:rsid w:val="00E648A6"/>
    <w:rsid w:val="00E66011"/>
    <w:rsid w:val="00E669CC"/>
    <w:rsid w:val="00E67E36"/>
    <w:rsid w:val="00E71E38"/>
    <w:rsid w:val="00E71F22"/>
    <w:rsid w:val="00E72AA2"/>
    <w:rsid w:val="00E74CC7"/>
    <w:rsid w:val="00E7589C"/>
    <w:rsid w:val="00E761BC"/>
    <w:rsid w:val="00E76B47"/>
    <w:rsid w:val="00E82A3B"/>
    <w:rsid w:val="00E8463D"/>
    <w:rsid w:val="00E90687"/>
    <w:rsid w:val="00E9189A"/>
    <w:rsid w:val="00E93D23"/>
    <w:rsid w:val="00E97B28"/>
    <w:rsid w:val="00EA1DBD"/>
    <w:rsid w:val="00EA2A7B"/>
    <w:rsid w:val="00EA32F4"/>
    <w:rsid w:val="00EB2053"/>
    <w:rsid w:val="00EB2772"/>
    <w:rsid w:val="00EB7677"/>
    <w:rsid w:val="00EB7D31"/>
    <w:rsid w:val="00EC196F"/>
    <w:rsid w:val="00EC53F6"/>
    <w:rsid w:val="00ED05F6"/>
    <w:rsid w:val="00ED3A67"/>
    <w:rsid w:val="00ED55E4"/>
    <w:rsid w:val="00ED6A61"/>
    <w:rsid w:val="00EE0003"/>
    <w:rsid w:val="00EE1C4F"/>
    <w:rsid w:val="00EE2979"/>
    <w:rsid w:val="00EE6DE1"/>
    <w:rsid w:val="00EF160B"/>
    <w:rsid w:val="00EF2631"/>
    <w:rsid w:val="00EF72FA"/>
    <w:rsid w:val="00F0355A"/>
    <w:rsid w:val="00F03AE2"/>
    <w:rsid w:val="00F03F91"/>
    <w:rsid w:val="00F042D4"/>
    <w:rsid w:val="00F11900"/>
    <w:rsid w:val="00F13DFC"/>
    <w:rsid w:val="00F15165"/>
    <w:rsid w:val="00F167F0"/>
    <w:rsid w:val="00F30380"/>
    <w:rsid w:val="00F32C3C"/>
    <w:rsid w:val="00F33C73"/>
    <w:rsid w:val="00F342A9"/>
    <w:rsid w:val="00F37036"/>
    <w:rsid w:val="00F40E81"/>
    <w:rsid w:val="00F41BEA"/>
    <w:rsid w:val="00F44331"/>
    <w:rsid w:val="00F452BC"/>
    <w:rsid w:val="00F45727"/>
    <w:rsid w:val="00F45DCB"/>
    <w:rsid w:val="00F500E4"/>
    <w:rsid w:val="00F51049"/>
    <w:rsid w:val="00F519D9"/>
    <w:rsid w:val="00F601B8"/>
    <w:rsid w:val="00F6143C"/>
    <w:rsid w:val="00F6274D"/>
    <w:rsid w:val="00F65802"/>
    <w:rsid w:val="00F726DC"/>
    <w:rsid w:val="00F747EE"/>
    <w:rsid w:val="00F769BF"/>
    <w:rsid w:val="00F76E6D"/>
    <w:rsid w:val="00F77566"/>
    <w:rsid w:val="00F812F8"/>
    <w:rsid w:val="00F83736"/>
    <w:rsid w:val="00F908EF"/>
    <w:rsid w:val="00F90C8D"/>
    <w:rsid w:val="00F9541F"/>
    <w:rsid w:val="00F976E1"/>
    <w:rsid w:val="00FA002D"/>
    <w:rsid w:val="00FA1158"/>
    <w:rsid w:val="00FA14EC"/>
    <w:rsid w:val="00FA3435"/>
    <w:rsid w:val="00FA36BC"/>
    <w:rsid w:val="00FA60E3"/>
    <w:rsid w:val="00FB18C3"/>
    <w:rsid w:val="00FC1E71"/>
    <w:rsid w:val="00FC4FE0"/>
    <w:rsid w:val="00FC76AE"/>
    <w:rsid w:val="00FD061C"/>
    <w:rsid w:val="00FD0DCC"/>
    <w:rsid w:val="00FD3798"/>
    <w:rsid w:val="00FE0C1E"/>
    <w:rsid w:val="00FE1D0B"/>
    <w:rsid w:val="00FE3CD5"/>
    <w:rsid w:val="00FE4A0F"/>
    <w:rsid w:val="00FF18AB"/>
    <w:rsid w:val="00FF534D"/>
    <w:rsid w:val="00FF72A5"/>
    <w:rsid w:val="00FF74A4"/>
    <w:rsid w:val="00FF773D"/>
    <w:rsid w:val="00FF7842"/>
    <w:rsid w:val="01B0A9A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C608344"/>
    <w:rsid w:val="0CD5F967"/>
    <w:rsid w:val="0CE8B350"/>
    <w:rsid w:val="0D4E7DC1"/>
    <w:rsid w:val="0DB4B387"/>
    <w:rsid w:val="0E55FAEE"/>
    <w:rsid w:val="0F50B7EC"/>
    <w:rsid w:val="10012E8C"/>
    <w:rsid w:val="10054806"/>
    <w:rsid w:val="10099930"/>
    <w:rsid w:val="104D14B1"/>
    <w:rsid w:val="10911993"/>
    <w:rsid w:val="11389009"/>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A575016"/>
    <w:rsid w:val="5AB3B412"/>
    <w:rsid w:val="5BFEFD3E"/>
    <w:rsid w:val="5D5B0012"/>
    <w:rsid w:val="5D68F760"/>
    <w:rsid w:val="5E9F5C91"/>
    <w:rsid w:val="5EC2FCFB"/>
    <w:rsid w:val="5FCBE738"/>
    <w:rsid w:val="604CC372"/>
    <w:rsid w:val="60F6CC1B"/>
    <w:rsid w:val="6175BAA7"/>
    <w:rsid w:val="6186458B"/>
    <w:rsid w:val="61FCDFC6"/>
    <w:rsid w:val="621D4C5C"/>
    <w:rsid w:val="62A06665"/>
    <w:rsid w:val="62DC95EA"/>
    <w:rsid w:val="636A4777"/>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fh.org.uk/programmes/covid-19-vaccination/" TargetMode="External"/><Relationship Id="rId18" Type="http://schemas.openxmlformats.org/officeDocument/2006/relationships/hyperlink" Target="https://teams.microsoft.com/l/meetup-join/19%3ameeting_M2Q5Y2NmZjktMTVkZi00MjRiLTgwOWMtY2FjZGE5YTA4ZjYy%40thread.v2/0?context=%7b%22Tid%22%3a%22ffa7912b-b097-4131-9c0f-d0e80755b2ab%22%2c%22Oid%22%3a%2271352654-d52c-4c24-b6ac-a05cad07935c%22%2c%22IsBroadcastMeeting%22%3atrue%7d" TargetMode="External"/><Relationship Id="rId26" Type="http://schemas.openxmlformats.org/officeDocument/2006/relationships/hyperlink" Target="https://www.hee.nhs.uk/our-work/new-nhs-education-contract" TargetMode="External"/><Relationship Id="rId39" Type="http://schemas.openxmlformats.org/officeDocument/2006/relationships/hyperlink" Target="https://learninghub.nhs.uk/Catalogue/heeifpp" TargetMode="External"/><Relationship Id="rId3" Type="http://schemas.openxmlformats.org/officeDocument/2006/relationships/customXml" Target="../customXml/item3.xml"/><Relationship Id="rId21" Type="http://schemas.openxmlformats.org/officeDocument/2006/relationships/hyperlink" Target="https://www.hee.nhs.uk/news-blogs-events/news/2nd-anniversary-nursing-associates-joining-nmc-register?utm_campaign=HEE%20Life%20-%20February%202021&amp;utm_source=emailCampaign&amp;utm_content=&amp;utm_medium=email" TargetMode="External"/><Relationship Id="rId34" Type="http://schemas.openxmlformats.org/officeDocument/2006/relationships/hyperlink" Target="https://learninghub.nhs.uk/Resource/1362/Item" TargetMode="External"/><Relationship Id="rId42" Type="http://schemas.openxmlformats.org/officeDocument/2006/relationships/hyperlink" Target="https://healtheducationyh.onlinesurveys.ac.uk/ifpp_registration_form" TargetMode="External"/><Relationship Id="rId47" Type="http://schemas.openxmlformats.org/officeDocument/2006/relationships/hyperlink" Target="https://www.hee.nhs.uk/coronavirus-covid-19/coronavirus-covid-19-information-trainees/frequently-asked-questions"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lfh.org.uk/covid-19-vaccination-e-learning-updates/" TargetMode="External"/><Relationship Id="rId17" Type="http://schemas.openxmlformats.org/officeDocument/2006/relationships/hyperlink" Target="https://forms.office.com/Pages/ResponsePage.aspx?id=K5Gn_5ewMUGcD9DoB1Wyq1QmNXEs1SRMtqygXK0Hk1xUMTY0TjkyU0xQRkVPMTU4V1NOTDlaOE84Uy4u" TargetMode="External"/><Relationship Id="rId25" Type="http://schemas.openxmlformats.org/officeDocument/2006/relationships/hyperlink" Target="mailto:P_C_N-manager@future.nhs.uk" TargetMode="External"/><Relationship Id="rId33" Type="http://schemas.openxmlformats.org/officeDocument/2006/relationships/hyperlink" Target="https://www.youtube.com/watch?v=NTxVB2zxHbw&amp;list=PLrVQaAxyJE3fPTNJbgQxzpCXn1v8Veby5" TargetMode="External"/><Relationship Id="rId38" Type="http://schemas.openxmlformats.org/officeDocument/2006/relationships/hyperlink" Target="https://telblog.hee.nhs.uk/category/learning-hub" TargetMode="External"/><Relationship Id="rId46" Type="http://schemas.openxmlformats.org/officeDocument/2006/relationships/hyperlink" Target="https://protect-eu.mimecast.com/s/5Zh4CwKv9iR5YllS1m5iK?domain=scanner.topsec.com" TargetMode="External"/><Relationship Id="rId2" Type="http://schemas.openxmlformats.org/officeDocument/2006/relationships/customXml" Target="../customXml/item2.xml"/><Relationship Id="rId16" Type="http://schemas.openxmlformats.org/officeDocument/2006/relationships/hyperlink" Target="https://www.hee.nhs.uk/news-blogs-events/news/hee-welcomes-record-increase-applications-nursing-degrees" TargetMode="External"/><Relationship Id="rId20" Type="http://schemas.openxmlformats.org/officeDocument/2006/relationships/hyperlink" Target="https://www.hee.nhs.uk/our-work/allied-health-professions/stimulate-demand/career-change-ahp" TargetMode="External"/><Relationship Id="rId29" Type="http://schemas.openxmlformats.org/officeDocument/2006/relationships/hyperlink" Target="https://www.hee.nhs.uk/our-work/education-funding-reform/undergraduate-medical-education-tri-partite-agreement" TargetMode="External"/><Relationship Id="rId41" Type="http://schemas.openxmlformats.org/officeDocument/2006/relationships/hyperlink" Target="https://www.hee.nhs.uk/our-work/pharmacy/national-training-offers-pharmacy-professionals/interim-foundation-pharmacist-program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rlo.uk/wm9xE" TargetMode="External"/><Relationship Id="rId24" Type="http://schemas.openxmlformats.org/officeDocument/2006/relationships/hyperlink" Target="https://protect-eu.mimecast.com/s/w6HvCJNrDTQWDjVcz-cUK?domain=future.nhs.uk" TargetMode="External"/><Relationship Id="rId32" Type="http://schemas.openxmlformats.org/officeDocument/2006/relationships/hyperlink" Target="https://www.hee.nhs.uk/our-work/digital-readiness/topol-review-2-years-on" TargetMode="External"/><Relationship Id="rId37" Type="http://schemas.openxmlformats.org/officeDocument/2006/relationships/hyperlink" Target="https://twitter.com/HEE_TEL" TargetMode="External"/><Relationship Id="rId40" Type="http://schemas.openxmlformats.org/officeDocument/2006/relationships/hyperlink" Target="https://protect-eu.mimecast.com/s/cTF_Cx2wquQN1pqu8wxJKK?domain=news.hee.nhs.uk" TargetMode="External"/><Relationship Id="rId45" Type="http://schemas.openxmlformats.org/officeDocument/2006/relationships/hyperlink" Target="https://www.e-lfh.org.uk/programmes/video-group-clinics/" TargetMode="External"/><Relationship Id="rId5" Type="http://schemas.openxmlformats.org/officeDocument/2006/relationships/styles" Target="styles.xml"/><Relationship Id="rId15" Type="http://schemas.openxmlformats.org/officeDocument/2006/relationships/hyperlink" Target="https://www.youtube.com/watch?v=YEKenS72j60" TargetMode="External"/><Relationship Id="rId23" Type="http://schemas.openxmlformats.org/officeDocument/2006/relationships/hyperlink" Target="https://protect-eu.mimecast.com/s/5wrRCGMontLNQz6h7icCM?domain=future.nhs.uk" TargetMode="External"/><Relationship Id="rId28" Type="http://schemas.openxmlformats.org/officeDocument/2006/relationships/hyperlink" Target="mailto:educationfunding@hee.nhs.uk" TargetMode="External"/><Relationship Id="rId36" Type="http://schemas.openxmlformats.org/officeDocument/2006/relationships/hyperlink" Target="https://learninghub.nhs.uk/" TargetMode="External"/><Relationship Id="rId49" Type="http://schemas.openxmlformats.org/officeDocument/2006/relationships/fontTable" Target="fontTable.xml"/><Relationship Id="rId10" Type="http://schemas.openxmlformats.org/officeDocument/2006/relationships/hyperlink" Target="https://www.hee.nhs.uk/covid-19/covid-19-updates-all-professions-october-2020-onwards" TargetMode="External"/><Relationship Id="rId19" Type="http://schemas.openxmlformats.org/officeDocument/2006/relationships/hyperlink" Target="https://www.hee.nhs.uk/news-blogs-events/news/hee-launches-new-roadmap-paramedic-careers?utm_campaign=HEE%20Life%20-%20February%202021&amp;utm_source=emailCampaign&amp;utm_content=&amp;utm_medium=email" TargetMode="External"/><Relationship Id="rId31" Type="http://schemas.openxmlformats.org/officeDocument/2006/relationships/hyperlink" Target="https://www.hee.nhs.uk/news-blogs-events/news/hee-welcomes-publication-new-training-standards-pharmacists?utm_campaign=HEE%20Life%20-%20February%202021&amp;utm_source=emailCampaign&amp;utm_content=&amp;utm_medium=email" TargetMode="External"/><Relationship Id="rId44" Type="http://schemas.openxmlformats.org/officeDocument/2006/relationships/hyperlink" Target="https://www.cppe.ac.uk/career/fpp20-21/foundation-pharmacist-programme" TargetMode="External"/><Relationship Id="rId4" Type="http://schemas.openxmlformats.org/officeDocument/2006/relationships/numbering" Target="numbering.xml"/><Relationship Id="rId9" Type="http://schemas.openxmlformats.org/officeDocument/2006/relationships/hyperlink" Target="https://www.hee.nhs.uk/covid-19/covid-19-updates-all-professions-october-2020-onwards" TargetMode="External"/><Relationship Id="rId14" Type="http://schemas.openxmlformats.org/officeDocument/2006/relationships/hyperlink" Target="https://www.youtube.com/results?search_query=Updates+for+doctors+in+training+during+Covid-19" TargetMode="External"/><Relationship Id="rId22" Type="http://schemas.openxmlformats.org/officeDocument/2006/relationships/hyperlink" Target="https://protect-eu.mimecast.com/s/Mg5eCE0mOF68NZYSNJDF4?domain=future.nhs.uk" TargetMode="External"/><Relationship Id="rId27" Type="http://schemas.openxmlformats.org/officeDocument/2006/relationships/hyperlink" Target="https://www.gov.uk/government/publications/healthcare-education-and-training-tariff-2020-to-2021" TargetMode="External"/><Relationship Id="rId30" Type="http://schemas.openxmlformats.org/officeDocument/2006/relationships/hyperlink" Target="mailto:diane.hart@hee.nhs.uk" TargetMode="External"/><Relationship Id="rId35" Type="http://schemas.openxmlformats.org/officeDocument/2006/relationships/hyperlink" Target="https://www.e-lfh.org.uk/programmes/london-transformation-and-learning-collaborative-ltlc/" TargetMode="External"/><Relationship Id="rId43" Type="http://schemas.openxmlformats.org/officeDocument/2006/relationships/hyperlink" Target="https://www.hee.nhs.uk/our-work/pharmacy/national-training-offers-pharmacy-professionals/interim-foundation-pharmacist-programme" TargetMode="External"/><Relationship Id="rId48" Type="http://schemas.openxmlformats.org/officeDocument/2006/relationships/hyperlink" Target="https://t.co/A9FdipsACl?amp=1" TargetMode="External"/><Relationship Id="rId8" Type="http://schemas.openxmlformats.org/officeDocument/2006/relationships/hyperlink" Target="https://www.hee.nhs.uk/news-blogs-events/news/hee-statement-recently-published-government-white-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1" ma:contentTypeDescription="Create a new document." ma:contentTypeScope="" ma:versionID="a326803bfcc23b62425073e2177884b9">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7b4f9f41488b1719a5ff6910131ad9cb"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71D36-53E5-462B-9B5F-2AB90F9389F6}">
  <ds:schemaRefs>
    <ds:schemaRef ds:uri="http://purl.org/dc/terms/"/>
    <ds:schemaRef ds:uri="http://schemas.openxmlformats.org/package/2006/metadata/core-properties"/>
    <ds:schemaRef ds:uri="http://purl.org/dc/dcmitype/"/>
    <ds:schemaRef ds:uri="cee40939-165e-47bd-b7b6-de15936b1b47"/>
    <ds:schemaRef ds:uri="http://schemas.microsoft.com/office/2006/documentManagement/types"/>
    <ds:schemaRef ds:uri="http://purl.org/dc/elements/1.1/"/>
    <ds:schemaRef ds:uri="http://schemas.microsoft.com/office/2006/metadata/properties"/>
    <ds:schemaRef ds:uri="http://schemas.microsoft.com/office/infopath/2007/PartnerControls"/>
    <ds:schemaRef ds:uri="2e376fe6-46c6-4319-b8a4-b42ad97d467c"/>
    <ds:schemaRef ds:uri="http://www.w3.org/XML/1998/namespace"/>
  </ds:schemaRefs>
</ds:datastoreItem>
</file>

<file path=customXml/itemProps2.xml><?xml version="1.0" encoding="utf-8"?>
<ds:datastoreItem xmlns:ds="http://schemas.openxmlformats.org/officeDocument/2006/customXml" ds:itemID="{C86AD3F7-EE30-4B26-AB92-987FA6AEAA88}">
  <ds:schemaRefs>
    <ds:schemaRef ds:uri="http://schemas.microsoft.com/sharepoint/v3/contenttype/forms"/>
  </ds:schemaRefs>
</ds:datastoreItem>
</file>

<file path=customXml/itemProps3.xml><?xml version="1.0" encoding="utf-8"?>
<ds:datastoreItem xmlns:ds="http://schemas.openxmlformats.org/officeDocument/2006/customXml" ds:itemID="{1082D75C-94AE-4E27-8741-765D2520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2799</Words>
  <Characters>15959</Characters>
  <Application>Microsoft Office Word</Application>
  <DocSecurity>2</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Links>
    <vt:vector size="132" baseType="variant">
      <vt:variant>
        <vt:i4>4259913</vt:i4>
      </vt:variant>
      <vt:variant>
        <vt:i4>63</vt:i4>
      </vt:variant>
      <vt:variant>
        <vt:i4>0</vt:i4>
      </vt:variant>
      <vt:variant>
        <vt:i4>5</vt:i4>
      </vt:variant>
      <vt:variant>
        <vt:lpwstr>https://t.co/A9FdipsACl?amp=1</vt:lpwstr>
      </vt:variant>
      <vt:variant>
        <vt:lpwstr/>
      </vt:variant>
      <vt:variant>
        <vt:i4>5767193</vt:i4>
      </vt:variant>
      <vt:variant>
        <vt:i4>60</vt:i4>
      </vt:variant>
      <vt:variant>
        <vt:i4>0</vt:i4>
      </vt:variant>
      <vt:variant>
        <vt:i4>5</vt:i4>
      </vt:variant>
      <vt:variant>
        <vt:lpwstr>https://www.hee.nhs.uk/coronavirus-covid-19/coronavirus-covid-19-information-trainees/frequently-asked-questions</vt:lpwstr>
      </vt:variant>
      <vt:variant>
        <vt:lpwstr/>
      </vt:variant>
      <vt:variant>
        <vt:i4>7209006</vt:i4>
      </vt:variant>
      <vt:variant>
        <vt:i4>57</vt:i4>
      </vt:variant>
      <vt:variant>
        <vt:i4>0</vt:i4>
      </vt:variant>
      <vt:variant>
        <vt:i4>5</vt:i4>
      </vt:variant>
      <vt:variant>
        <vt:lpwstr>https://www.hee.nhs.uk/our-work/supporting-your-mental-health-wellbeing</vt:lpwstr>
      </vt:variant>
      <vt:variant>
        <vt:lpwstr/>
      </vt:variant>
      <vt:variant>
        <vt:i4>2359348</vt:i4>
      </vt:variant>
      <vt:variant>
        <vt:i4>54</vt:i4>
      </vt:variant>
      <vt:variant>
        <vt:i4>0</vt:i4>
      </vt:variant>
      <vt:variant>
        <vt:i4>5</vt:i4>
      </vt:variant>
      <vt:variant>
        <vt:lpwstr>https://www.e-lfh.org.uk/programmes/oral-and-maxillofacial-surgery/</vt:lpwstr>
      </vt:variant>
      <vt:variant>
        <vt:lpwstr/>
      </vt:variant>
      <vt:variant>
        <vt:i4>3211318</vt:i4>
      </vt:variant>
      <vt:variant>
        <vt:i4>51</vt:i4>
      </vt:variant>
      <vt:variant>
        <vt:i4>0</vt:i4>
      </vt:variant>
      <vt:variant>
        <vt:i4>5</vt:i4>
      </vt:variant>
      <vt:variant>
        <vt:lpwstr>https://telblog.hee.nhs.uk/</vt:lpwstr>
      </vt:variant>
      <vt:variant>
        <vt:lpwstr/>
      </vt:variant>
      <vt:variant>
        <vt:i4>6815860</vt:i4>
      </vt:variant>
      <vt:variant>
        <vt:i4>48</vt:i4>
      </vt:variant>
      <vt:variant>
        <vt:i4>0</vt:i4>
      </vt:variant>
      <vt:variant>
        <vt:i4>5</vt:i4>
      </vt:variant>
      <vt:variant>
        <vt:lpwstr>https://learninghub.nhs.uk/Updates</vt:lpwstr>
      </vt:variant>
      <vt:variant>
        <vt:lpwstr/>
      </vt:variant>
      <vt:variant>
        <vt:i4>3407986</vt:i4>
      </vt:variant>
      <vt:variant>
        <vt:i4>45</vt:i4>
      </vt:variant>
      <vt:variant>
        <vt:i4>0</vt:i4>
      </vt:variant>
      <vt:variant>
        <vt:i4>5</vt:i4>
      </vt:variant>
      <vt:variant>
        <vt:lpwstr>https://www.minded.org.uk/Component/Details/662137</vt:lpwstr>
      </vt:variant>
      <vt:variant>
        <vt:lpwstr/>
      </vt:variant>
      <vt:variant>
        <vt:i4>7536703</vt:i4>
      </vt:variant>
      <vt:variant>
        <vt:i4>42</vt:i4>
      </vt:variant>
      <vt:variant>
        <vt:i4>0</vt:i4>
      </vt:variant>
      <vt:variant>
        <vt:i4>5</vt:i4>
      </vt:variant>
      <vt:variant>
        <vt:lpwstr>https://www.minded.org.uk/</vt:lpwstr>
      </vt:variant>
      <vt:variant>
        <vt:lpwstr/>
      </vt:variant>
      <vt:variant>
        <vt:i4>3866739</vt:i4>
      </vt:variant>
      <vt:variant>
        <vt:i4>39</vt:i4>
      </vt:variant>
      <vt:variant>
        <vt:i4>0</vt:i4>
      </vt:variant>
      <vt:variant>
        <vt:i4>5</vt:i4>
      </vt:variant>
      <vt:variant>
        <vt:lpwstr>https://www.minded.org.uk/Component/Details/653238</vt:lpwstr>
      </vt:variant>
      <vt:variant>
        <vt:lpwstr/>
      </vt:variant>
      <vt:variant>
        <vt:i4>3014706</vt:i4>
      </vt:variant>
      <vt:variant>
        <vt:i4>36</vt:i4>
      </vt:variant>
      <vt:variant>
        <vt:i4>0</vt:i4>
      </vt:variant>
      <vt:variant>
        <vt:i4>5</vt:i4>
      </vt:variant>
      <vt:variant>
        <vt:lpwstr>https://connect.hee.nhs.uk/Interact/Pages/Content/Document.aspx?id=6708</vt:lpwstr>
      </vt:variant>
      <vt:variant>
        <vt:lpwstr/>
      </vt:variant>
      <vt:variant>
        <vt:i4>1114231</vt:i4>
      </vt:variant>
      <vt:variant>
        <vt:i4>33</vt:i4>
      </vt:variant>
      <vt:variant>
        <vt:i4>0</vt:i4>
      </vt:variant>
      <vt:variant>
        <vt:i4>5</vt:i4>
      </vt:variant>
      <vt:variant>
        <vt:lpwstr>mailto:fpp@hee.nhs.uk</vt:lpwstr>
      </vt:variant>
      <vt:variant>
        <vt:lpwstr/>
      </vt:variant>
      <vt:variant>
        <vt:i4>5701701</vt:i4>
      </vt:variant>
      <vt:variant>
        <vt:i4>30</vt:i4>
      </vt:variant>
      <vt:variant>
        <vt:i4>0</vt:i4>
      </vt:variant>
      <vt:variant>
        <vt:i4>5</vt:i4>
      </vt:variant>
      <vt:variant>
        <vt:lpwstr>https://www.hee.nhs.uk/our-work/pharmacy/national-training-offers-pharmacy-professionals/interim-foundation-pharmacist-programme</vt:lpwstr>
      </vt:variant>
      <vt:variant>
        <vt:lpwstr/>
      </vt:variant>
      <vt:variant>
        <vt:i4>5701701</vt:i4>
      </vt:variant>
      <vt:variant>
        <vt:i4>27</vt:i4>
      </vt:variant>
      <vt:variant>
        <vt:i4>0</vt:i4>
      </vt:variant>
      <vt:variant>
        <vt:i4>5</vt:i4>
      </vt:variant>
      <vt:variant>
        <vt:lpwstr>https://www.hee.nhs.uk/our-work/pharmacy/national-training-offers-pharmacy-professionals/interim-foundation-pharmacist-programme</vt:lpwstr>
      </vt:variant>
      <vt:variant>
        <vt:lpwstr/>
      </vt:variant>
      <vt:variant>
        <vt:i4>4522012</vt:i4>
      </vt:variant>
      <vt:variant>
        <vt:i4>24</vt:i4>
      </vt:variant>
      <vt:variant>
        <vt:i4>0</vt:i4>
      </vt:variant>
      <vt:variant>
        <vt:i4>5</vt:i4>
      </vt:variant>
      <vt:variant>
        <vt:lpwstr>https://www.england.nhs.uk/publication/we-are-the-nhs-people-plan-for-2020-21-action-for-us-all/</vt:lpwstr>
      </vt:variant>
      <vt:variant>
        <vt:lpwstr/>
      </vt:variant>
      <vt:variant>
        <vt:i4>1376263</vt:i4>
      </vt:variant>
      <vt:variant>
        <vt:i4>21</vt:i4>
      </vt:variant>
      <vt:variant>
        <vt:i4>0</vt:i4>
      </vt:variant>
      <vt:variant>
        <vt:i4>5</vt:i4>
      </vt:variant>
      <vt:variant>
        <vt:lpwstr>https://healtheducationengland.sharepoint.com/:b:/g/Comms/Digital/EVv8BOKHf59FjAiQwQ7yy_MB6F4ynqw_gUvoxEfzGlxaoA</vt:lpwstr>
      </vt:variant>
      <vt:variant>
        <vt:lpwstr/>
      </vt:variant>
      <vt:variant>
        <vt:i4>8060961</vt:i4>
      </vt:variant>
      <vt:variant>
        <vt:i4>18</vt:i4>
      </vt:variant>
      <vt:variant>
        <vt:i4>0</vt:i4>
      </vt:variant>
      <vt:variant>
        <vt:i4>5</vt:i4>
      </vt:variant>
      <vt:variant>
        <vt:lpwstr>https://nshcs.hee.nhs.uk/news/joint-statement-on-hsst-eligibility/</vt:lpwstr>
      </vt:variant>
      <vt:variant>
        <vt:lpwstr/>
      </vt:variant>
      <vt:variant>
        <vt:i4>7536756</vt:i4>
      </vt:variant>
      <vt:variant>
        <vt:i4>15</vt:i4>
      </vt:variant>
      <vt:variant>
        <vt:i4>0</vt:i4>
      </vt:variant>
      <vt:variant>
        <vt:i4>5</vt:i4>
      </vt:variant>
      <vt:variant>
        <vt:lpwstr>https://nshcs.hee.nhs.uk/news/school-and-academy-announce-strategic-change-in-the-management-of-completion-of-the-stp/</vt:lpwstr>
      </vt:variant>
      <vt:variant>
        <vt:lpwstr/>
      </vt:variant>
      <vt:variant>
        <vt:i4>5111880</vt:i4>
      </vt:variant>
      <vt:variant>
        <vt:i4>12</vt:i4>
      </vt:variant>
      <vt:variant>
        <vt:i4>0</vt:i4>
      </vt:variant>
      <vt:variant>
        <vt:i4>5</vt:i4>
      </vt:variant>
      <vt:variant>
        <vt:lpwstr>https://topol.hee.nhs.uk/digital-fellowships/</vt:lpwstr>
      </vt:variant>
      <vt:variant>
        <vt:lpwstr/>
      </vt:variant>
      <vt:variant>
        <vt:i4>5046276</vt:i4>
      </vt:variant>
      <vt:variant>
        <vt:i4>9</vt:i4>
      </vt:variant>
      <vt:variant>
        <vt:i4>0</vt:i4>
      </vt:variant>
      <vt:variant>
        <vt:i4>5</vt:i4>
      </vt:variant>
      <vt:variant>
        <vt:lpwstr>https://www.hee.nhs.uk/our-work/population-health/population-health-fellowship-0</vt:lpwstr>
      </vt:variant>
      <vt:variant>
        <vt:lpwstr/>
      </vt:variant>
      <vt:variant>
        <vt:i4>4456475</vt:i4>
      </vt:variant>
      <vt:variant>
        <vt:i4>6</vt:i4>
      </vt:variant>
      <vt:variant>
        <vt:i4>0</vt:i4>
      </vt:variant>
      <vt:variant>
        <vt:i4>5</vt:i4>
      </vt:variant>
      <vt:variant>
        <vt:lpwstr>https://www.hee.nhs.uk/sites/default/files/documents/Transforming MHSW Conference Report.pdf</vt:lpwstr>
      </vt:variant>
      <vt:variant>
        <vt:lpwstr/>
      </vt:variant>
      <vt:variant>
        <vt:i4>7077945</vt:i4>
      </vt:variant>
      <vt:variant>
        <vt:i4>3</vt:i4>
      </vt:variant>
      <vt:variant>
        <vt:i4>0</vt:i4>
      </vt:variant>
      <vt:variant>
        <vt:i4>5</vt:i4>
      </vt:variant>
      <vt:variant>
        <vt:lpwstr>https://www.hee.nhs.uk/news-blogs-events/blogs/run-world-patient-safety-day</vt:lpwstr>
      </vt:variant>
      <vt:variant>
        <vt:lpwstr/>
      </vt:variant>
      <vt:variant>
        <vt:i4>7929957</vt:i4>
      </vt:variant>
      <vt:variant>
        <vt:i4>0</vt:i4>
      </vt:variant>
      <vt:variant>
        <vt:i4>0</vt:i4>
      </vt:variant>
      <vt:variant>
        <vt:i4>5</vt:i4>
      </vt:variant>
      <vt:variant>
        <vt:lpwstr>https://www.hee.nhs.uk/news-blogs-events/blogs/world-suicide-prevention-day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3</cp:revision>
  <dcterms:created xsi:type="dcterms:W3CDTF">2021-03-05T10:13:00Z</dcterms:created>
  <dcterms:modified xsi:type="dcterms:W3CDTF">2021-03-10T12:08:00Z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