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FC8E" w14:textId="131DF280" w:rsidR="00723A3A" w:rsidRPr="006C2C0A" w:rsidRDefault="00D13F64" w:rsidP="004624A8">
      <w:pPr>
        <w:pStyle w:val="Heading1"/>
      </w:pPr>
      <w:r>
        <w:t>‘In the Clinic’ (</w:t>
      </w:r>
      <w:r w:rsidR="00723A3A" w:rsidRPr="006C2C0A">
        <w:t>Tier 1</w:t>
      </w:r>
      <w:r>
        <w:t>)</w:t>
      </w:r>
      <w:r w:rsidR="00723A3A" w:rsidRPr="006C2C0A">
        <w:t xml:space="preserve"> template document</w:t>
      </w:r>
    </w:p>
    <w:p w14:paraId="4D072FD1" w14:textId="7D9E6354" w:rsidR="004624A8" w:rsidRPr="00D739FB" w:rsidRDefault="00C55C60" w:rsidP="004624A8">
      <w:pPr>
        <w:pStyle w:val="Heading2"/>
        <w:spacing w:before="0" w:after="80" w:line="240" w:lineRule="auto"/>
        <w:rPr>
          <w:rFonts w:eastAsia="Calibri" w:cs="Arial"/>
          <w:b/>
          <w:color w:val="auto"/>
          <w:sz w:val="48"/>
          <w:szCs w:val="48"/>
        </w:rPr>
      </w:pPr>
      <w:bookmarkStart w:id="0" w:name="_heading=h.30j0zll" w:colFirst="0" w:colLast="0"/>
      <w:bookmarkEnd w:id="0"/>
      <w:r>
        <w:rPr>
          <w:rFonts w:eastAsia="Calibri" w:cs="Arial"/>
          <w:b/>
          <w:color w:val="auto"/>
          <w:sz w:val="48"/>
          <w:szCs w:val="48"/>
        </w:rPr>
        <w:t>Presentation</w:t>
      </w:r>
      <w:r w:rsidR="004624A8" w:rsidRPr="00D739FB">
        <w:rPr>
          <w:rFonts w:eastAsia="Calibri" w:cs="Arial"/>
          <w:b/>
          <w:color w:val="auto"/>
          <w:sz w:val="36"/>
          <w:szCs w:val="36"/>
        </w:rPr>
        <w:t xml:space="preserve">: </w:t>
      </w:r>
      <w:sdt>
        <w:sdtPr>
          <w:rPr>
            <w:rFonts w:cs="Arial"/>
            <w:color w:val="auto"/>
          </w:rPr>
          <w:tag w:val="goog_rdk_0"/>
          <w:id w:val="-9842832"/>
        </w:sdtPr>
        <w:sdtEndPr/>
        <w:sdtContent/>
      </w:sdt>
      <w:r w:rsidR="004624A8" w:rsidRPr="00D739FB">
        <w:rPr>
          <w:rFonts w:eastAsia="Calibri" w:cs="Arial"/>
          <w:b/>
          <w:color w:val="auto"/>
          <w:sz w:val="48"/>
          <w:szCs w:val="48"/>
        </w:rPr>
        <w:t xml:space="preserve">A child with </w:t>
      </w:r>
      <w:r w:rsidR="00FC0584">
        <w:rPr>
          <w:rFonts w:eastAsia="Calibri" w:cs="Arial"/>
          <w:b/>
          <w:color w:val="auto"/>
          <w:sz w:val="48"/>
          <w:szCs w:val="48"/>
        </w:rPr>
        <w:t xml:space="preserve">an </w:t>
      </w:r>
      <w:r w:rsidR="004624A8" w:rsidRPr="00D739FB">
        <w:rPr>
          <w:rFonts w:eastAsia="Calibri" w:cs="Arial"/>
          <w:b/>
          <w:color w:val="auto"/>
          <w:sz w:val="48"/>
          <w:szCs w:val="48"/>
        </w:rPr>
        <w:t>intellectual disability</w:t>
      </w:r>
    </w:p>
    <w:p w14:paraId="27C23FF7" w14:textId="5196F52C" w:rsidR="004624A8" w:rsidRPr="00B84859" w:rsidRDefault="00CF0240" w:rsidP="00B84859">
      <w:pPr>
        <w:spacing w:after="0"/>
        <w:rPr>
          <w:rFonts w:cs="Arial"/>
          <w:b/>
          <w:bCs/>
        </w:rPr>
      </w:pPr>
      <w:r w:rsidRPr="000E409E">
        <w:rPr>
          <w:noProof/>
        </w:rPr>
        <mc:AlternateContent>
          <mc:Choice Requires="wps">
            <w:drawing>
              <wp:anchor distT="45720" distB="45720" distL="114300" distR="114300" simplePos="0" relativeHeight="251661312" behindDoc="0" locked="0" layoutInCell="1" allowOverlap="1" wp14:anchorId="4CE06D4B" wp14:editId="304FE6EC">
                <wp:simplePos x="0" y="0"/>
                <wp:positionH relativeFrom="column">
                  <wp:posOffset>-90805</wp:posOffset>
                </wp:positionH>
                <wp:positionV relativeFrom="paragraph">
                  <wp:posOffset>542290</wp:posOffset>
                </wp:positionV>
                <wp:extent cx="6029325" cy="11049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04900"/>
                        </a:xfrm>
                        <a:prstGeom prst="rect">
                          <a:avLst/>
                        </a:prstGeom>
                        <a:solidFill>
                          <a:schemeClr val="bg1">
                            <a:lumMod val="95000"/>
                          </a:schemeClr>
                        </a:solidFill>
                        <a:ln w="9525">
                          <a:solidFill>
                            <a:srgbClr val="000000"/>
                          </a:solidFill>
                          <a:miter lim="800000"/>
                          <a:headEnd/>
                          <a:tailEnd/>
                        </a:ln>
                      </wps:spPr>
                      <wps:txb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06D4B" id="_x0000_t202" coordsize="21600,21600" o:spt="202" path="m,l,21600r21600,l21600,xe">
                <v:stroke joinstyle="miter"/>
                <v:path gradientshapeok="t" o:connecttype="rect"/>
              </v:shapetype>
              <v:shape id="Text Box 2" o:spid="_x0000_s1026" type="#_x0000_t202" style="position:absolute;margin-left:-7.15pt;margin-top:42.7pt;width:474.7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" fillcolor="#f2f2f2 [3052]">
                <v:textbo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tag w:val="goog_rdk_1"/>
          <w:id w:val="909884568"/>
        </w:sdtPr>
        <w:sdtEndPr/>
        <w:sdtContent/>
      </w:sdt>
      <w:r w:rsidR="004624A8" w:rsidRPr="00B84859">
        <w:rPr>
          <w:rFonts w:eastAsia="Calibri" w:cs="Arial"/>
          <w:b/>
          <w:bCs/>
        </w:rPr>
        <w:t xml:space="preserve">For some children presenting with an intellectual disability with developmental delay, there will be a genetic cause. </w:t>
      </w:r>
    </w:p>
    <w:p w14:paraId="385DEF7A" w14:textId="2AEA5F31" w:rsidR="009A1B8C" w:rsidRPr="000E409E" w:rsidRDefault="009A1B8C" w:rsidP="009A1B8C">
      <w:pPr>
        <w:rPr>
          <w:rFonts w:cs="Arial"/>
        </w:rPr>
      </w:pPr>
    </w:p>
    <w:p w14:paraId="621CB4CE" w14:textId="2A6ABDB7" w:rsidR="004624A8" w:rsidRPr="000E409E" w:rsidRDefault="00CF0240" w:rsidP="00CF0240">
      <w:pPr>
        <w:rPr>
          <w:rFonts w:cs="Arial"/>
        </w:rPr>
      </w:pPr>
      <w:r w:rsidRPr="000E409E">
        <w:rPr>
          <w:rFonts w:cs="Arial"/>
          <w:noProof/>
        </w:rPr>
        <mc:AlternateContent>
          <mc:Choice Requires="wps">
            <w:drawing>
              <wp:anchor distT="45720" distB="45720" distL="114300" distR="114300" simplePos="0" relativeHeight="251663360" behindDoc="0" locked="0" layoutInCell="1" allowOverlap="1" wp14:anchorId="1D83940C" wp14:editId="4FC35B11">
                <wp:simplePos x="0" y="0"/>
                <wp:positionH relativeFrom="column">
                  <wp:posOffset>-71755</wp:posOffset>
                </wp:positionH>
                <wp:positionV relativeFrom="paragraph">
                  <wp:posOffset>332740</wp:posOffset>
                </wp:positionV>
                <wp:extent cx="6029325" cy="561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3940C" id="_x0000_s1027" type="#_x0000_t202" style="position:absolute;margin-left:-5.65pt;margin-top:26.2pt;width:474.7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" fillcolor="#f2f2f2 [3052]">
                <v:textbo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v:textbox>
                <w10:wrap type="square"/>
              </v:shape>
            </w:pict>
          </mc:Fallback>
        </mc:AlternateContent>
      </w:r>
      <w:r w:rsidR="004624A8" w:rsidRPr="000E409E">
        <w:rPr>
          <w:rFonts w:eastAsia="Calibri" w:cs="Arial"/>
          <w:b/>
          <w:sz w:val="36"/>
          <w:szCs w:val="36"/>
        </w:rPr>
        <w:t>Example clinical scenario</w:t>
      </w:r>
    </w:p>
    <w:p w14:paraId="02512705" w14:textId="7B02EF46" w:rsidR="004624A8" w:rsidRPr="000E409E" w:rsidRDefault="00FF148B" w:rsidP="004624A8">
      <w:pPr>
        <w:rPr>
          <w:rFonts w:eastAsia="Calibri" w:cs="Arial"/>
        </w:rPr>
      </w:pPr>
      <w:sdt>
        <w:sdtPr>
          <w:rPr>
            <w:rFonts w:cs="Arial"/>
          </w:rPr>
          <w:tag w:val="goog_rdk_2"/>
          <w:id w:val="1093970738"/>
        </w:sdtPr>
        <w:sdtEndPr/>
        <w:sdtContent/>
      </w:sdt>
      <w:r w:rsidR="004624A8" w:rsidRPr="000E409E">
        <w:rPr>
          <w:rFonts w:eastAsia="Calibri" w:cs="Arial"/>
        </w:rPr>
        <w:t>A family attend clinic concerned because their six</w:t>
      </w:r>
      <w:r w:rsidR="00091B06" w:rsidRPr="000E409E">
        <w:rPr>
          <w:rFonts w:eastAsia="Calibri" w:cs="Arial"/>
        </w:rPr>
        <w:t>-</w:t>
      </w:r>
      <w:r w:rsidR="004624A8" w:rsidRPr="000E409E">
        <w:rPr>
          <w:rFonts w:eastAsia="Calibri" w:cs="Arial"/>
        </w:rPr>
        <w:t>year</w:t>
      </w:r>
      <w:r w:rsidR="00091B06" w:rsidRPr="000E409E">
        <w:rPr>
          <w:rFonts w:eastAsia="Calibri" w:cs="Arial"/>
        </w:rPr>
        <w:t>-</w:t>
      </w:r>
      <w:r w:rsidR="004624A8" w:rsidRPr="000E409E">
        <w:rPr>
          <w:rFonts w:eastAsia="Calibri" w:cs="Arial"/>
        </w:rPr>
        <w:t xml:space="preserve">old son’s development is delayed: he sat at one year, was walking at 2.5 years and, at the age of six, has some single words but is not talking in sentences. He has some dysmorphic features and was diagnosed with an atrial septal defect following the detection of a heart murmur at the newborn check. </w:t>
      </w:r>
    </w:p>
    <w:p w14:paraId="7E5298AB" w14:textId="1D818EA8"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5408" behindDoc="0" locked="0" layoutInCell="1" allowOverlap="1" wp14:anchorId="23F5E415" wp14:editId="24DE7109">
                <wp:simplePos x="0" y="0"/>
                <wp:positionH relativeFrom="column">
                  <wp:posOffset>-71755</wp:posOffset>
                </wp:positionH>
                <wp:positionV relativeFrom="paragraph">
                  <wp:posOffset>339090</wp:posOffset>
                </wp:positionV>
                <wp:extent cx="6029325" cy="8572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10"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E415" id="_x0000_s1028" type="#_x0000_t202" style="position:absolute;margin-left:-5.65pt;margin-top:26.7pt;width:474.7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" fillcolor="#f2f2f2 [3052]">
                <v:textbo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11"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rPr>
            <w:rFonts w:cs="Arial"/>
          </w:rPr>
          <w:tag w:val="goog_rdk_3"/>
          <w:id w:val="-1158530249"/>
        </w:sdtPr>
        <w:sdtEndPr/>
        <w:sdtContent/>
      </w:sdt>
      <w:r w:rsidR="004624A8" w:rsidRPr="000E409E">
        <w:rPr>
          <w:rFonts w:eastAsia="Calibri" w:cs="Arial"/>
          <w:b/>
          <w:sz w:val="36"/>
          <w:szCs w:val="36"/>
        </w:rPr>
        <w:t xml:space="preserve">When </w:t>
      </w:r>
      <w:r w:rsidR="002F642C" w:rsidRPr="000E409E">
        <w:rPr>
          <w:rFonts w:eastAsia="Calibri" w:cs="Arial"/>
          <w:b/>
          <w:sz w:val="36"/>
          <w:szCs w:val="36"/>
        </w:rPr>
        <w:t>to</w:t>
      </w:r>
      <w:r w:rsidR="004624A8" w:rsidRPr="000E409E">
        <w:rPr>
          <w:rFonts w:eastAsia="Calibri" w:cs="Arial"/>
          <w:b/>
          <w:sz w:val="36"/>
          <w:szCs w:val="36"/>
        </w:rPr>
        <w:t xml:space="preserve"> consider genetic testing</w:t>
      </w:r>
    </w:p>
    <w:p w14:paraId="41B7DE9F" w14:textId="77777777" w:rsidR="004624A8" w:rsidRPr="000E409E" w:rsidRDefault="004624A8" w:rsidP="004624A8">
      <w:pPr>
        <w:numPr>
          <w:ilvl w:val="0"/>
          <w:numId w:val="26"/>
        </w:numPr>
        <w:spacing w:after="0"/>
        <w:rPr>
          <w:rFonts w:cs="Arial"/>
        </w:rPr>
      </w:pPr>
      <w:r w:rsidRPr="000E409E">
        <w:rPr>
          <w:rFonts w:eastAsia="Calibri" w:cs="Arial"/>
        </w:rPr>
        <w:t>Moderate to profound intellectual disability</w:t>
      </w:r>
    </w:p>
    <w:p w14:paraId="45E445F7" w14:textId="77777777" w:rsidR="004624A8" w:rsidRPr="000E409E" w:rsidRDefault="004624A8" w:rsidP="004624A8">
      <w:pPr>
        <w:numPr>
          <w:ilvl w:val="0"/>
          <w:numId w:val="26"/>
        </w:numPr>
        <w:spacing w:after="0"/>
        <w:rPr>
          <w:rFonts w:cs="Arial"/>
        </w:rPr>
      </w:pPr>
      <w:r w:rsidRPr="000E409E">
        <w:rPr>
          <w:rFonts w:eastAsia="Calibri" w:cs="Arial"/>
        </w:rPr>
        <w:t>An intellectual disability (of any severity) associated with:</w:t>
      </w:r>
    </w:p>
    <w:p w14:paraId="615CE427" w14:textId="2939F830" w:rsidR="004624A8" w:rsidRPr="000E409E" w:rsidRDefault="00567C37" w:rsidP="004624A8">
      <w:pPr>
        <w:numPr>
          <w:ilvl w:val="1"/>
          <w:numId w:val="26"/>
        </w:numPr>
        <w:spacing w:after="0"/>
        <w:rPr>
          <w:rFonts w:cs="Arial"/>
        </w:rPr>
      </w:pPr>
      <w:r>
        <w:rPr>
          <w:rFonts w:eastAsia="Calibri" w:cs="Arial"/>
        </w:rPr>
        <w:t>b</w:t>
      </w:r>
      <w:r w:rsidR="004624A8" w:rsidRPr="000E409E">
        <w:rPr>
          <w:rFonts w:eastAsia="Calibri" w:cs="Arial"/>
        </w:rPr>
        <w:t>ehavioural problems</w:t>
      </w:r>
      <w:r w:rsidR="007B3F7D">
        <w:rPr>
          <w:rFonts w:eastAsia="Calibri" w:cs="Arial"/>
        </w:rPr>
        <w:t>,</w:t>
      </w:r>
      <w:r w:rsidR="004624A8" w:rsidRPr="000E409E">
        <w:rPr>
          <w:rFonts w:eastAsia="Calibri" w:cs="Arial"/>
        </w:rPr>
        <w:t xml:space="preserve"> including autistic spectrum disorder</w:t>
      </w:r>
      <w:r>
        <w:rPr>
          <w:rFonts w:eastAsia="Calibri" w:cs="Arial"/>
        </w:rPr>
        <w:t>;</w:t>
      </w:r>
    </w:p>
    <w:p w14:paraId="43A99AB0" w14:textId="0672B3F0" w:rsidR="004624A8" w:rsidRPr="000E409E" w:rsidRDefault="00567C37" w:rsidP="004624A8">
      <w:pPr>
        <w:numPr>
          <w:ilvl w:val="1"/>
          <w:numId w:val="26"/>
        </w:numPr>
        <w:spacing w:after="0"/>
        <w:rPr>
          <w:rFonts w:cs="Arial"/>
        </w:rPr>
      </w:pPr>
      <w:r>
        <w:rPr>
          <w:rFonts w:eastAsia="Calibri" w:cs="Arial"/>
        </w:rPr>
        <w:t>o</w:t>
      </w:r>
      <w:r w:rsidR="004624A8" w:rsidRPr="000E409E">
        <w:rPr>
          <w:rFonts w:eastAsia="Calibri" w:cs="Arial"/>
        </w:rPr>
        <w:t>ther medical problems</w:t>
      </w:r>
      <w:r w:rsidR="007B3F7D">
        <w:rPr>
          <w:rFonts w:eastAsia="Calibri" w:cs="Arial"/>
        </w:rPr>
        <w:t>,</w:t>
      </w:r>
      <w:r w:rsidR="004624A8" w:rsidRPr="000E409E">
        <w:rPr>
          <w:rFonts w:eastAsia="Calibri" w:cs="Arial"/>
        </w:rPr>
        <w:t xml:space="preserve"> such as seizures, congenital heart disease</w:t>
      </w:r>
      <w:r>
        <w:rPr>
          <w:rFonts w:eastAsia="Calibri" w:cs="Arial"/>
        </w:rPr>
        <w:t>;</w:t>
      </w:r>
    </w:p>
    <w:p w14:paraId="5CA028B4" w14:textId="6BD29EEE" w:rsidR="004624A8" w:rsidRPr="000E409E" w:rsidRDefault="00567C37" w:rsidP="004624A8">
      <w:pPr>
        <w:numPr>
          <w:ilvl w:val="1"/>
          <w:numId w:val="26"/>
        </w:numPr>
        <w:spacing w:after="0"/>
        <w:rPr>
          <w:rFonts w:cs="Arial"/>
        </w:rPr>
      </w:pPr>
      <w:r>
        <w:rPr>
          <w:rFonts w:eastAsia="Calibri" w:cs="Arial"/>
        </w:rPr>
        <w:t>a</w:t>
      </w:r>
      <w:r w:rsidR="004624A8" w:rsidRPr="000E409E">
        <w:rPr>
          <w:rFonts w:eastAsia="Calibri" w:cs="Arial"/>
        </w:rPr>
        <w:t>bnormal growth patterns (growth retardation, overgrowth, asymmetric growth)</w:t>
      </w:r>
      <w:r>
        <w:rPr>
          <w:rFonts w:eastAsia="Calibri" w:cs="Arial"/>
        </w:rPr>
        <w:t>;</w:t>
      </w:r>
    </w:p>
    <w:p w14:paraId="07466845" w14:textId="00EC665E" w:rsidR="004624A8" w:rsidRPr="000E409E" w:rsidRDefault="00567C37" w:rsidP="004624A8">
      <w:pPr>
        <w:numPr>
          <w:ilvl w:val="1"/>
          <w:numId w:val="26"/>
        </w:numPr>
        <w:spacing w:after="0"/>
        <w:rPr>
          <w:rFonts w:cs="Arial"/>
        </w:rPr>
      </w:pPr>
      <w:r>
        <w:rPr>
          <w:rFonts w:eastAsia="Calibri" w:cs="Arial"/>
        </w:rPr>
        <w:t>m</w:t>
      </w:r>
      <w:r w:rsidR="004624A8" w:rsidRPr="000E409E">
        <w:rPr>
          <w:rFonts w:eastAsia="Calibri" w:cs="Arial"/>
        </w:rPr>
        <w:t xml:space="preserve">icrocephaly or </w:t>
      </w:r>
      <w:r>
        <w:rPr>
          <w:rFonts w:eastAsia="Calibri" w:cs="Arial"/>
        </w:rPr>
        <w:t>m</w:t>
      </w:r>
      <w:r w:rsidR="004624A8" w:rsidRPr="000E409E">
        <w:rPr>
          <w:rFonts w:eastAsia="Calibri" w:cs="Arial"/>
        </w:rPr>
        <w:t>acrocephaly</w:t>
      </w:r>
      <w:r>
        <w:rPr>
          <w:rFonts w:eastAsia="Calibri" w:cs="Arial"/>
        </w:rPr>
        <w:t>;</w:t>
      </w:r>
    </w:p>
    <w:p w14:paraId="331AE19B" w14:textId="5E80DC50" w:rsidR="004624A8" w:rsidRPr="000E409E" w:rsidRDefault="00567C37" w:rsidP="004624A8">
      <w:pPr>
        <w:numPr>
          <w:ilvl w:val="1"/>
          <w:numId w:val="26"/>
        </w:numPr>
        <w:spacing w:after="0"/>
        <w:rPr>
          <w:rFonts w:cs="Arial"/>
        </w:rPr>
      </w:pPr>
      <w:r>
        <w:rPr>
          <w:rFonts w:eastAsia="Calibri" w:cs="Arial"/>
        </w:rPr>
        <w:lastRenderedPageBreak/>
        <w:t>d</w:t>
      </w:r>
      <w:r w:rsidR="004624A8" w:rsidRPr="000E409E">
        <w:rPr>
          <w:rFonts w:eastAsia="Calibri" w:cs="Arial"/>
        </w:rPr>
        <w:t>ysmorphic facial features</w:t>
      </w:r>
      <w:r>
        <w:rPr>
          <w:rFonts w:eastAsia="Calibri" w:cs="Arial"/>
        </w:rPr>
        <w:t>; and/or</w:t>
      </w:r>
    </w:p>
    <w:p w14:paraId="317EC54A" w14:textId="57868FE2" w:rsidR="006C2C0A" w:rsidRPr="00B84859" w:rsidRDefault="00567C37" w:rsidP="006C2C0A">
      <w:pPr>
        <w:numPr>
          <w:ilvl w:val="1"/>
          <w:numId w:val="26"/>
        </w:numPr>
        <w:spacing w:after="0"/>
        <w:ind w:left="1434" w:hanging="357"/>
        <w:rPr>
          <w:rFonts w:cs="Arial"/>
        </w:rPr>
      </w:pPr>
      <w:r>
        <w:rPr>
          <w:rFonts w:eastAsia="Calibri" w:cs="Arial"/>
        </w:rPr>
        <w:t>a</w:t>
      </w:r>
      <w:r w:rsidR="004624A8" w:rsidRPr="000E409E">
        <w:rPr>
          <w:rFonts w:eastAsia="Calibri" w:cs="Arial"/>
        </w:rPr>
        <w:t xml:space="preserve"> family history of learning disability (particularly if X</w:t>
      </w:r>
      <w:r>
        <w:rPr>
          <w:rFonts w:eastAsia="Calibri" w:cs="Arial"/>
        </w:rPr>
        <w:t>-</w:t>
      </w:r>
      <w:r w:rsidR="004624A8" w:rsidRPr="000E409E">
        <w:rPr>
          <w:rFonts w:eastAsia="Calibri" w:cs="Arial"/>
        </w:rPr>
        <w:t>linked pattern) or of multiple miscarriages</w:t>
      </w:r>
    </w:p>
    <w:p w14:paraId="2F3E66AD" w14:textId="77777777" w:rsidR="00B84859" w:rsidRPr="00B84859" w:rsidRDefault="00B84859" w:rsidP="00B84859">
      <w:pPr>
        <w:spacing w:after="0"/>
        <w:ind w:left="1434"/>
        <w:rPr>
          <w:rFonts w:cs="Arial"/>
          <w:sz w:val="16"/>
          <w:szCs w:val="16"/>
        </w:rPr>
      </w:pPr>
    </w:p>
    <w:p w14:paraId="25529F09" w14:textId="6DDAB4FE"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7456" behindDoc="0" locked="0" layoutInCell="1" allowOverlap="1" wp14:anchorId="33AAAD48" wp14:editId="1F616152">
                <wp:simplePos x="0" y="0"/>
                <wp:positionH relativeFrom="margin">
                  <wp:align>left</wp:align>
                </wp:positionH>
                <wp:positionV relativeFrom="paragraph">
                  <wp:posOffset>321945</wp:posOffset>
                </wp:positionV>
                <wp:extent cx="6029325" cy="5715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AD48" id="_x0000_s1029" type="#_x0000_t202" style="position:absolute;margin-left:0;margin-top:25.35pt;width:474.75pt;height: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" fillcolor="#f2f2f2 [3052]">
                <v:textbo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v:textbox>
                <w10:wrap type="square" anchorx="margin"/>
              </v:shape>
            </w:pict>
          </mc:Fallback>
        </mc:AlternateContent>
      </w:r>
      <w:sdt>
        <w:sdtPr>
          <w:rPr>
            <w:rFonts w:cs="Arial"/>
          </w:rPr>
          <w:tag w:val="goog_rdk_4"/>
          <w:id w:val="-1920944185"/>
        </w:sdtPr>
        <w:sdtEndPr/>
        <w:sdtContent/>
      </w:sdt>
      <w:r w:rsidR="004624A8" w:rsidRPr="000E409E">
        <w:rPr>
          <w:rFonts w:eastAsia="Calibri" w:cs="Arial"/>
          <w:b/>
          <w:sz w:val="36"/>
          <w:szCs w:val="36"/>
        </w:rPr>
        <w:t>What do you need to do?</w:t>
      </w:r>
    </w:p>
    <w:p w14:paraId="152BE53E" w14:textId="0E2BD6C9" w:rsidR="006C2C0A" w:rsidRPr="001544C7" w:rsidRDefault="002C5433" w:rsidP="001544C7">
      <w:pPr>
        <w:pStyle w:val="ListParagraph"/>
        <w:numPr>
          <w:ilvl w:val="0"/>
          <w:numId w:val="24"/>
        </w:numPr>
        <w:spacing w:after="0"/>
        <w:rPr>
          <w:rFonts w:eastAsia="Calibri" w:cs="Arial"/>
        </w:rPr>
      </w:pPr>
      <w:r w:rsidRPr="000E409E">
        <w:rPr>
          <w:noProof/>
        </w:rPr>
        <mc:AlternateContent>
          <mc:Choice Requires="wps">
            <w:drawing>
              <wp:anchor distT="45720" distB="45720" distL="114300" distR="114300" simplePos="0" relativeHeight="251669504" behindDoc="0" locked="0" layoutInCell="1" allowOverlap="1" wp14:anchorId="5BBF833E" wp14:editId="6F7F2031">
                <wp:simplePos x="0" y="0"/>
                <wp:positionH relativeFrom="margin">
                  <wp:align>left</wp:align>
                </wp:positionH>
                <wp:positionV relativeFrom="paragraph">
                  <wp:posOffset>1064260</wp:posOffset>
                </wp:positionV>
                <wp:extent cx="6029325" cy="571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833E" id="_x0000_s1030" type="#_x0000_t202" style="position:absolute;left:0;text-align:left;margin-left:0;margin-top:83.8pt;width:474.75pt;height: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" fillcolor="#f2f2f2 [3052]">
                <v:textbo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v:textbox>
                <w10:wrap type="square" anchorx="margin"/>
              </v:shape>
            </w:pict>
          </mc:Fallback>
        </mc:AlternateContent>
      </w:r>
      <w:r w:rsidR="00B372C9">
        <w:t>C</w:t>
      </w:r>
      <w:r w:rsidR="004624A8" w:rsidRPr="001544C7">
        <w:rPr>
          <w:rFonts w:eastAsia="Calibri" w:cs="Arial"/>
        </w:rPr>
        <w:t xml:space="preserve">onsult the </w:t>
      </w:r>
      <w:hyperlink r:id="rId12">
        <w:r w:rsidR="00D852E4" w:rsidRPr="001544C7">
          <w:rPr>
            <w:rFonts w:eastAsia="Calibri" w:cs="Arial"/>
            <w:color w:val="0563C1"/>
            <w:u w:val="single"/>
          </w:rPr>
          <w:t>t</w:t>
        </w:r>
        <w:r w:rsidR="004624A8" w:rsidRPr="001544C7">
          <w:rPr>
            <w:rFonts w:eastAsia="Calibri" w:cs="Arial"/>
            <w:color w:val="0563C1"/>
            <w:u w:val="single"/>
          </w:rPr>
          <w:t xml:space="preserve">est </w:t>
        </w:r>
        <w:r w:rsidR="00D852E4" w:rsidRPr="001544C7">
          <w:rPr>
            <w:rFonts w:eastAsia="Calibri" w:cs="Arial"/>
            <w:color w:val="0563C1"/>
            <w:u w:val="single"/>
          </w:rPr>
          <w:t>d</w:t>
        </w:r>
        <w:r w:rsidR="004624A8" w:rsidRPr="001544C7">
          <w:rPr>
            <w:rFonts w:eastAsia="Calibri" w:cs="Arial"/>
            <w:color w:val="0563C1"/>
            <w:u w:val="single"/>
          </w:rPr>
          <w:t xml:space="preserve">irectory </w:t>
        </w:r>
        <w:r w:rsidR="00D852E4" w:rsidRPr="001544C7">
          <w:rPr>
            <w:rFonts w:eastAsia="Calibri" w:cs="Arial"/>
            <w:color w:val="0563C1"/>
            <w:u w:val="single"/>
          </w:rPr>
          <w:t>e</w:t>
        </w:r>
        <w:r w:rsidR="004624A8" w:rsidRPr="001544C7">
          <w:rPr>
            <w:rFonts w:eastAsia="Calibri" w:cs="Arial"/>
            <w:color w:val="0563C1"/>
            <w:u w:val="single"/>
          </w:rPr>
          <w:t xml:space="preserve">ligibility </w:t>
        </w:r>
        <w:r w:rsidR="00D852E4" w:rsidRPr="001544C7">
          <w:rPr>
            <w:rFonts w:eastAsia="Calibri" w:cs="Arial"/>
            <w:color w:val="0563C1"/>
            <w:u w:val="single"/>
          </w:rPr>
          <w:t>c</w:t>
        </w:r>
        <w:r w:rsidR="004624A8" w:rsidRPr="001544C7">
          <w:rPr>
            <w:rFonts w:eastAsia="Calibri" w:cs="Arial"/>
            <w:color w:val="0563C1"/>
            <w:u w:val="single"/>
          </w:rPr>
          <w:t>riteria</w:t>
        </w:r>
      </w:hyperlink>
      <w:r w:rsidR="004624A8" w:rsidRPr="001544C7">
        <w:rPr>
          <w:rFonts w:cs="Arial"/>
        </w:rPr>
        <w:t xml:space="preserve"> </w:t>
      </w:r>
      <w:r w:rsidR="004624A8" w:rsidRPr="001544C7">
        <w:rPr>
          <w:rFonts w:eastAsia="Calibri" w:cs="Arial"/>
        </w:rPr>
        <w:t>to ensure your patient is eligible for testing</w:t>
      </w:r>
      <w:r w:rsidR="00D852E4" w:rsidRPr="001544C7">
        <w:rPr>
          <w:rFonts w:eastAsia="Calibri" w:cs="Arial"/>
        </w:rPr>
        <w:t xml:space="preserve"> and to access a</w:t>
      </w:r>
      <w:r w:rsidR="004624A8" w:rsidRPr="001544C7">
        <w:rPr>
          <w:rFonts w:eastAsia="Calibri" w:cs="Arial"/>
        </w:rPr>
        <w:t xml:space="preserve"> spreadsheet of all available tests.</w:t>
      </w:r>
      <w:r w:rsidRPr="001544C7">
        <w:rPr>
          <w:rFonts w:cs="Arial"/>
        </w:rPr>
        <w:br/>
      </w:r>
    </w:p>
    <w:p w14:paraId="77193858" w14:textId="60E32BEC" w:rsidR="004624A8" w:rsidRPr="000E409E" w:rsidRDefault="004624A8" w:rsidP="004624A8">
      <w:pPr>
        <w:numPr>
          <w:ilvl w:val="0"/>
          <w:numId w:val="24"/>
        </w:numPr>
        <w:spacing w:after="0"/>
        <w:rPr>
          <w:rFonts w:cs="Arial"/>
        </w:rPr>
      </w:pPr>
      <w:r w:rsidRPr="000E409E">
        <w:rPr>
          <w:rFonts w:eastAsia="Calibri" w:cs="Arial"/>
        </w:rPr>
        <w:t>Decide which of the panels best suits the needs of your patient/family. For developmental disorders</w:t>
      </w:r>
      <w:r w:rsidR="002C5433">
        <w:rPr>
          <w:rFonts w:eastAsia="Calibri" w:cs="Arial"/>
        </w:rPr>
        <w:t>,</w:t>
      </w:r>
      <w:r w:rsidRPr="000E409E">
        <w:rPr>
          <w:rFonts w:eastAsia="Calibri" w:cs="Arial"/>
        </w:rPr>
        <w:t xml:space="preserve"> there are a number of available panels including:</w:t>
      </w:r>
    </w:p>
    <w:p w14:paraId="1D937BE3" w14:textId="37E2A821" w:rsidR="004624A8" w:rsidRPr="000E409E" w:rsidRDefault="004624A8" w:rsidP="004624A8">
      <w:pPr>
        <w:numPr>
          <w:ilvl w:val="1"/>
          <w:numId w:val="24"/>
        </w:numPr>
        <w:spacing w:after="0"/>
        <w:rPr>
          <w:rFonts w:cs="Arial"/>
        </w:rPr>
      </w:pPr>
      <w:r w:rsidRPr="000E409E">
        <w:rPr>
          <w:rFonts w:eastAsia="Calibri" w:cs="Arial"/>
        </w:rPr>
        <w:t>R27</w:t>
      </w:r>
      <w:r w:rsidR="002C5433">
        <w:rPr>
          <w:rFonts w:eastAsia="Calibri" w:cs="Arial"/>
        </w:rPr>
        <w:t>:</w:t>
      </w:r>
      <w:r w:rsidRPr="000E409E">
        <w:rPr>
          <w:rFonts w:eastAsia="Calibri" w:cs="Arial"/>
        </w:rPr>
        <w:t xml:space="preserve"> if you have already done array CGH and </w:t>
      </w:r>
      <w:r w:rsidR="008A7F36">
        <w:rPr>
          <w:rFonts w:eastAsia="Calibri" w:cs="Arial"/>
        </w:rPr>
        <w:t>F</w:t>
      </w:r>
      <w:r w:rsidRPr="000E409E">
        <w:rPr>
          <w:rFonts w:eastAsia="Calibri" w:cs="Arial"/>
        </w:rPr>
        <w:t>ragile X testing and would like to investigate single gene causes of a child’s developmental delay/intellectual disability</w:t>
      </w:r>
      <w:r w:rsidR="008A7F36">
        <w:rPr>
          <w:rFonts w:eastAsia="Calibri" w:cs="Arial"/>
        </w:rPr>
        <w:t>.</w:t>
      </w:r>
    </w:p>
    <w:p w14:paraId="3E0466F1" w14:textId="04F1D44A" w:rsidR="004624A8" w:rsidRPr="000E409E" w:rsidRDefault="004624A8" w:rsidP="004624A8">
      <w:pPr>
        <w:numPr>
          <w:ilvl w:val="1"/>
          <w:numId w:val="24"/>
        </w:numPr>
        <w:spacing w:after="0"/>
        <w:rPr>
          <w:rFonts w:cs="Arial"/>
        </w:rPr>
      </w:pPr>
      <w:r w:rsidRPr="000E409E">
        <w:rPr>
          <w:rFonts w:eastAsia="Calibri" w:cs="Arial"/>
        </w:rPr>
        <w:t>R29</w:t>
      </w:r>
      <w:r w:rsidR="008A7F36">
        <w:rPr>
          <w:rFonts w:eastAsia="Calibri" w:cs="Arial"/>
        </w:rPr>
        <w:t>:</w:t>
      </w:r>
      <w:r w:rsidRPr="000E409E">
        <w:rPr>
          <w:rFonts w:eastAsia="Calibri" w:cs="Arial"/>
        </w:rPr>
        <w:t xml:space="preserve"> if no genetic testing has yet been undertaken in a child with developmental delay/intellectual disability. This panel includes microarray, fragile X testing and sequencing</w:t>
      </w:r>
      <w:r w:rsidR="008A7F36">
        <w:rPr>
          <w:rFonts w:eastAsia="Calibri" w:cs="Arial"/>
        </w:rPr>
        <w:t>.</w:t>
      </w:r>
    </w:p>
    <w:p w14:paraId="49EDFD39" w14:textId="12A58B05" w:rsidR="004624A8" w:rsidRPr="000E409E" w:rsidRDefault="004624A8" w:rsidP="004624A8">
      <w:pPr>
        <w:numPr>
          <w:ilvl w:val="1"/>
          <w:numId w:val="24"/>
        </w:numPr>
        <w:spacing w:after="0"/>
        <w:rPr>
          <w:rFonts w:cs="Arial"/>
        </w:rPr>
      </w:pPr>
      <w:r w:rsidRPr="000E409E">
        <w:rPr>
          <w:rFonts w:eastAsia="Calibri" w:cs="Arial"/>
        </w:rPr>
        <w:t>R377</w:t>
      </w:r>
      <w:r w:rsidR="008A7F36">
        <w:rPr>
          <w:rFonts w:eastAsia="Calibri" w:cs="Arial"/>
        </w:rPr>
        <w:t>:</w:t>
      </w:r>
      <w:r w:rsidRPr="000E409E">
        <w:rPr>
          <w:rFonts w:eastAsia="Calibri" w:cs="Arial"/>
        </w:rPr>
        <w:t xml:space="preserve"> if only a microarray is required. </w:t>
      </w:r>
    </w:p>
    <w:p w14:paraId="4A184D19" w14:textId="68BFF86E" w:rsidR="004624A8" w:rsidRPr="000E409E" w:rsidRDefault="004624A8" w:rsidP="004624A8">
      <w:pPr>
        <w:numPr>
          <w:ilvl w:val="1"/>
          <w:numId w:val="24"/>
        </w:numPr>
        <w:spacing w:after="0"/>
        <w:rPr>
          <w:rFonts w:cs="Arial"/>
        </w:rPr>
      </w:pPr>
      <w:r w:rsidRPr="000E409E">
        <w:rPr>
          <w:rFonts w:eastAsia="Calibri" w:cs="Arial"/>
        </w:rPr>
        <w:t>R47</w:t>
      </w:r>
      <w:r w:rsidR="008A7F36">
        <w:rPr>
          <w:rFonts w:eastAsia="Calibri" w:cs="Arial"/>
        </w:rPr>
        <w:t>:</w:t>
      </w:r>
      <w:r w:rsidRPr="000E409E">
        <w:rPr>
          <w:rFonts w:eastAsia="Calibri" w:cs="Arial"/>
        </w:rPr>
        <w:t xml:space="preserve"> if you think your patient might have a diagnosis of </w:t>
      </w:r>
      <w:sdt>
        <w:sdtPr>
          <w:rPr>
            <w:rFonts w:cs="Arial"/>
          </w:rPr>
          <w:tag w:val="goog_rdk_7"/>
          <w:id w:val="1733265432"/>
        </w:sdtPr>
        <w:sdtEndPr/>
        <w:sdtContent/>
      </w:sdt>
      <w:r w:rsidRPr="000E409E">
        <w:rPr>
          <w:rFonts w:eastAsia="Calibri" w:cs="Arial"/>
          <w:color w:val="00B050"/>
        </w:rPr>
        <w:t>Angelman syndrome</w:t>
      </w:r>
      <w:r w:rsidR="008A7F36" w:rsidRPr="000E409E">
        <w:rPr>
          <w:rFonts w:eastAsia="Calibri" w:cs="Arial"/>
        </w:rPr>
        <w:t>.</w:t>
      </w:r>
    </w:p>
    <w:p w14:paraId="2152864F" w14:textId="63729CEB" w:rsidR="004624A8" w:rsidRPr="000E409E" w:rsidRDefault="004624A8" w:rsidP="004624A8">
      <w:pPr>
        <w:numPr>
          <w:ilvl w:val="1"/>
          <w:numId w:val="24"/>
        </w:numPr>
        <w:spacing w:after="0"/>
        <w:rPr>
          <w:rFonts w:cs="Arial"/>
        </w:rPr>
      </w:pPr>
      <w:r w:rsidRPr="000E409E">
        <w:rPr>
          <w:rFonts w:eastAsia="Calibri" w:cs="Arial"/>
        </w:rPr>
        <w:t>R48</w:t>
      </w:r>
      <w:r w:rsidR="008A7F36">
        <w:rPr>
          <w:rFonts w:eastAsia="Calibri" w:cs="Arial"/>
        </w:rPr>
        <w:t>:</w:t>
      </w:r>
      <w:r w:rsidRPr="000E409E">
        <w:rPr>
          <w:rFonts w:eastAsia="Calibri" w:cs="Arial"/>
        </w:rPr>
        <w:t xml:space="preserve"> if you think your patient might have a diagnosis of </w:t>
      </w:r>
      <w:r w:rsidRPr="000E409E">
        <w:rPr>
          <w:rFonts w:eastAsia="Calibri" w:cs="Arial"/>
          <w:color w:val="00B050"/>
        </w:rPr>
        <w:t>Prader Willi syndrome</w:t>
      </w:r>
      <w:r w:rsidR="008A7F36" w:rsidRPr="000E409E">
        <w:rPr>
          <w:rFonts w:eastAsia="Calibri" w:cs="Arial"/>
        </w:rPr>
        <w:t>.</w:t>
      </w:r>
    </w:p>
    <w:p w14:paraId="75F75073" w14:textId="53A45C37" w:rsidR="004624A8" w:rsidRPr="000E409E" w:rsidRDefault="00CF0240" w:rsidP="004624A8">
      <w:pPr>
        <w:numPr>
          <w:ilvl w:val="1"/>
          <w:numId w:val="24"/>
        </w:numPr>
        <w:spacing w:after="0"/>
        <w:rPr>
          <w:rFonts w:cs="Arial"/>
        </w:rPr>
      </w:pPr>
      <w:r w:rsidRPr="000E409E">
        <w:rPr>
          <w:rFonts w:cs="Arial"/>
          <w:noProof/>
        </w:rPr>
        <mc:AlternateContent>
          <mc:Choice Requires="wps">
            <w:drawing>
              <wp:anchor distT="45720" distB="45720" distL="114300" distR="114300" simplePos="0" relativeHeight="251671552" behindDoc="0" locked="0" layoutInCell="1" allowOverlap="1" wp14:anchorId="6A3B8A81" wp14:editId="1DB8384C">
                <wp:simplePos x="0" y="0"/>
                <wp:positionH relativeFrom="margin">
                  <wp:align>left</wp:align>
                </wp:positionH>
                <wp:positionV relativeFrom="paragraph">
                  <wp:posOffset>663575</wp:posOffset>
                </wp:positionV>
                <wp:extent cx="6029325" cy="8572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13"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8A81" id="_x0000_s1031" type="#_x0000_t202" style="position:absolute;left:0;text-align:left;margin-left:0;margin-top:52.25pt;width:474.75pt;height:6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" fillcolor="#f2f2f2 [3052]">
                <v:textbo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14"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v:textbox>
                <w10:wrap type="square" anchorx="margin"/>
              </v:shape>
            </w:pict>
          </mc:Fallback>
        </mc:AlternateContent>
      </w:r>
      <w:r w:rsidR="004624A8" w:rsidRPr="000E409E">
        <w:rPr>
          <w:rFonts w:eastAsia="Calibri" w:cs="Arial"/>
        </w:rPr>
        <w:t>R53</w:t>
      </w:r>
      <w:r w:rsidR="008A7F36">
        <w:rPr>
          <w:rFonts w:eastAsia="Calibri" w:cs="Arial"/>
        </w:rPr>
        <w:t>:</w:t>
      </w:r>
      <w:r w:rsidR="004624A8" w:rsidRPr="000E409E">
        <w:rPr>
          <w:rFonts w:eastAsia="Calibri" w:cs="Arial"/>
        </w:rPr>
        <w:t xml:space="preserve"> if you think your patient might have a diagnosis of </w:t>
      </w:r>
      <w:r w:rsidR="004624A8" w:rsidRPr="000E409E">
        <w:rPr>
          <w:rFonts w:eastAsia="Calibri" w:cs="Arial"/>
          <w:color w:val="00B050"/>
        </w:rPr>
        <w:t>Fragile X syndrome</w:t>
      </w:r>
      <w:r w:rsidR="008A7F36" w:rsidRPr="000E409E">
        <w:rPr>
          <w:rFonts w:eastAsia="Calibri" w:cs="Arial"/>
        </w:rPr>
        <w:t>.</w:t>
      </w:r>
    </w:p>
    <w:p w14:paraId="2BD63E1F" w14:textId="24E5E7D4" w:rsidR="004624A8" w:rsidRPr="000E409E" w:rsidRDefault="00FF148B" w:rsidP="004624A8">
      <w:pPr>
        <w:numPr>
          <w:ilvl w:val="0"/>
          <w:numId w:val="24"/>
        </w:numPr>
        <w:spacing w:after="0"/>
        <w:rPr>
          <w:rFonts w:cs="Arial"/>
        </w:rPr>
      </w:pPr>
      <w:sdt>
        <w:sdtPr>
          <w:rPr>
            <w:rFonts w:cs="Arial"/>
          </w:rPr>
          <w:tag w:val="goog_rdk_8"/>
          <w:id w:val="-822191957"/>
        </w:sdtPr>
        <w:sdtEndPr/>
        <w:sdtContent/>
      </w:sdt>
      <w:r w:rsidR="004624A8" w:rsidRPr="000E409E">
        <w:rPr>
          <w:rFonts w:eastAsia="Calibri" w:cs="Arial"/>
        </w:rPr>
        <w:t xml:space="preserve">A record of discussion (RoD) form is required. If you have not completed a RoD form before or do not have access to one, please find information </w:t>
      </w:r>
      <w:r w:rsidR="004624A8" w:rsidRPr="000E409E">
        <w:rPr>
          <w:rFonts w:eastAsia="Calibri" w:cs="Arial"/>
          <w:color w:val="00B050"/>
        </w:rPr>
        <w:t>here</w:t>
      </w:r>
      <w:r w:rsidR="004624A8" w:rsidRPr="000E409E">
        <w:rPr>
          <w:rFonts w:eastAsia="Calibri" w:cs="Arial"/>
        </w:rPr>
        <w:t xml:space="preserve">. </w:t>
      </w:r>
    </w:p>
    <w:p w14:paraId="5519E5EE" w14:textId="48AD9731" w:rsidR="004624A8" w:rsidRPr="000E409E" w:rsidRDefault="004624A8" w:rsidP="004624A8">
      <w:pPr>
        <w:numPr>
          <w:ilvl w:val="0"/>
          <w:numId w:val="24"/>
        </w:numPr>
        <w:spacing w:after="0"/>
        <w:rPr>
          <w:rFonts w:cs="Arial"/>
        </w:rPr>
      </w:pPr>
      <w:r w:rsidRPr="000E409E">
        <w:rPr>
          <w:rFonts w:eastAsia="Calibri" w:cs="Arial"/>
        </w:rPr>
        <w:lastRenderedPageBreak/>
        <w:t>Depending on the details you provide and the panel chosen, a range of genomic investigation techniques will be applied to your patient’s</w:t>
      </w:r>
      <w:r w:rsidR="00B16E64">
        <w:rPr>
          <w:rFonts w:eastAsia="Calibri" w:cs="Arial"/>
        </w:rPr>
        <w:t xml:space="preserve"> and, if appropriate, </w:t>
      </w:r>
      <w:r w:rsidRPr="000E409E">
        <w:rPr>
          <w:rFonts w:eastAsia="Calibri" w:cs="Arial"/>
        </w:rPr>
        <w:t>their family’s</w:t>
      </w:r>
      <w:r w:rsidR="00B16E64">
        <w:rPr>
          <w:rFonts w:eastAsia="Calibri" w:cs="Arial"/>
        </w:rPr>
        <w:t xml:space="preserve"> DNA</w:t>
      </w:r>
      <w:r w:rsidRPr="000E409E">
        <w:rPr>
          <w:rFonts w:eastAsia="Calibri" w:cs="Arial"/>
        </w:rPr>
        <w:t xml:space="preserve">. </w:t>
      </w:r>
      <w:sdt>
        <w:sdtPr>
          <w:rPr>
            <w:rFonts w:cs="Arial"/>
          </w:rPr>
          <w:tag w:val="goog_rdk_9"/>
          <w:id w:val="-719976016"/>
        </w:sdtPr>
        <w:sdtEndPr/>
        <w:sdtContent/>
      </w:sdt>
      <w:r w:rsidRPr="000E409E">
        <w:rPr>
          <w:rFonts w:eastAsia="Calibri" w:cs="Arial"/>
        </w:rPr>
        <w:t>These include (but are not restricted to):</w:t>
      </w:r>
    </w:p>
    <w:p w14:paraId="5D96BDEA" w14:textId="77777777" w:rsidR="004624A8" w:rsidRPr="000E409E" w:rsidRDefault="00FF148B" w:rsidP="004624A8">
      <w:pPr>
        <w:numPr>
          <w:ilvl w:val="1"/>
          <w:numId w:val="24"/>
        </w:numPr>
        <w:spacing w:after="0"/>
        <w:rPr>
          <w:rFonts w:cs="Arial"/>
          <w:color w:val="00B050"/>
        </w:rPr>
      </w:pPr>
      <w:sdt>
        <w:sdtPr>
          <w:rPr>
            <w:rFonts w:cs="Arial"/>
          </w:rPr>
          <w:tag w:val="goog_rdk_10"/>
          <w:id w:val="-103812227"/>
        </w:sdtPr>
        <w:sdtEndPr/>
        <w:sdtContent/>
      </w:sdt>
      <w:r w:rsidR="004624A8" w:rsidRPr="000E409E">
        <w:rPr>
          <w:rFonts w:eastAsia="Calibri" w:cs="Arial"/>
          <w:color w:val="00B050"/>
        </w:rPr>
        <w:t>Whole genome sequencing</w:t>
      </w:r>
    </w:p>
    <w:p w14:paraId="7B00ADC5"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Whole exome sequencing</w:t>
      </w:r>
    </w:p>
    <w:p w14:paraId="641750C1"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Gene panel</w:t>
      </w:r>
    </w:p>
    <w:p w14:paraId="6D81F56B"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Single gene testing</w:t>
      </w:r>
    </w:p>
    <w:p w14:paraId="2DB10CFF"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Methylation studies</w:t>
      </w:r>
    </w:p>
    <w:p w14:paraId="7C4C67AD"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Southern blotting</w:t>
      </w:r>
    </w:p>
    <w:p w14:paraId="1A325E46"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Common aneuploidy testing</w:t>
      </w:r>
    </w:p>
    <w:p w14:paraId="195751D0"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Microarray</w:t>
      </w:r>
    </w:p>
    <w:p w14:paraId="6FF4AA63" w14:textId="7103EBDE" w:rsidR="00CF0240" w:rsidRPr="00D13F64" w:rsidRDefault="00CF0240" w:rsidP="00CF0240">
      <w:pPr>
        <w:numPr>
          <w:ilvl w:val="1"/>
          <w:numId w:val="24"/>
        </w:numPr>
        <w:spacing w:after="0"/>
        <w:rPr>
          <w:rFonts w:cs="Arial"/>
          <w:color w:val="00B050"/>
        </w:rPr>
      </w:pPr>
      <w:r w:rsidRPr="000E409E">
        <w:rPr>
          <w:rFonts w:cs="Arial"/>
          <w:noProof/>
        </w:rPr>
        <mc:AlternateContent>
          <mc:Choice Requires="wps">
            <w:drawing>
              <wp:anchor distT="45720" distB="45720" distL="114300" distR="114300" simplePos="0" relativeHeight="251673600" behindDoc="0" locked="0" layoutInCell="1" allowOverlap="1" wp14:anchorId="79FCEEE9" wp14:editId="0F5BBDF5">
                <wp:simplePos x="0" y="0"/>
                <wp:positionH relativeFrom="margin">
                  <wp:align>left</wp:align>
                </wp:positionH>
                <wp:positionV relativeFrom="paragraph">
                  <wp:posOffset>281940</wp:posOffset>
                </wp:positionV>
                <wp:extent cx="6029325" cy="5619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EEE9" id="_x0000_s1032" type="#_x0000_t202" style="position:absolute;left:0;text-align:left;margin-left:0;margin-top:22.2pt;width:474.75pt;height:44.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" fillcolor="#f2f2f2 [3052]">
                <v:textbo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v:textbox>
                <w10:wrap type="square" anchorx="margin"/>
              </v:shape>
            </w:pict>
          </mc:Fallback>
        </mc:AlternateContent>
      </w:r>
      <w:r w:rsidR="004624A8" w:rsidRPr="000E409E">
        <w:rPr>
          <w:rFonts w:eastAsia="Calibri" w:cs="Arial"/>
          <w:color w:val="00B050"/>
        </w:rPr>
        <w:t>MLPA</w:t>
      </w:r>
    </w:p>
    <w:p w14:paraId="4AF4F077" w14:textId="683E43E9" w:rsidR="004624A8" w:rsidRPr="00B16E64" w:rsidRDefault="00FF148B" w:rsidP="00CE553E">
      <w:pPr>
        <w:numPr>
          <w:ilvl w:val="0"/>
          <w:numId w:val="24"/>
        </w:numPr>
        <w:rPr>
          <w:rFonts w:cs="Arial"/>
        </w:rPr>
      </w:pPr>
      <w:sdt>
        <w:sdtPr>
          <w:rPr>
            <w:rFonts w:cs="Arial"/>
          </w:rPr>
          <w:tag w:val="goog_rdk_11"/>
          <w:id w:val="-1083675600"/>
        </w:sdtPr>
        <w:sdtEndPr/>
        <w:sdtContent/>
      </w:sdt>
      <w:r w:rsidR="004624A8" w:rsidRPr="00B16E64">
        <w:rPr>
          <w:rFonts w:eastAsia="Calibri" w:cs="Arial"/>
        </w:rPr>
        <w:t>For DNA</w:t>
      </w:r>
      <w:r w:rsidR="00A41CA7" w:rsidRPr="00B16E64">
        <w:rPr>
          <w:rFonts w:eastAsia="Calibri" w:cs="Arial"/>
        </w:rPr>
        <w:t>-</w:t>
      </w:r>
      <w:r w:rsidR="004624A8" w:rsidRPr="00B16E64">
        <w:rPr>
          <w:rFonts w:eastAsia="Calibri" w:cs="Arial"/>
        </w:rPr>
        <w:t>based tests (all the above listed tests), an EDTA sample is required. For many of the tests (particularly whole genome and exome sequencing)</w:t>
      </w:r>
      <w:r w:rsidR="00B16E64">
        <w:rPr>
          <w:rFonts w:eastAsia="Calibri" w:cs="Arial"/>
        </w:rPr>
        <w:t>,</w:t>
      </w:r>
      <w:r w:rsidR="004624A8" w:rsidRPr="00B16E64">
        <w:rPr>
          <w:rFonts w:eastAsia="Calibri" w:cs="Arial"/>
        </w:rPr>
        <w:t xml:space="preserve"> parental samples are also needed/helpful. Please refer to your local GLH for details of test request forms and where to send samples. </w:t>
      </w:r>
    </w:p>
    <w:p w14:paraId="42E06503" w14:textId="3FB40934"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5648" behindDoc="0" locked="0" layoutInCell="1" allowOverlap="1" wp14:anchorId="453E2447" wp14:editId="04C54A93">
                <wp:simplePos x="0" y="0"/>
                <wp:positionH relativeFrom="margin">
                  <wp:align>left</wp:align>
                </wp:positionH>
                <wp:positionV relativeFrom="paragraph">
                  <wp:posOffset>374650</wp:posOffset>
                </wp:positionV>
                <wp:extent cx="6029325" cy="13906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90650"/>
                        </a:xfrm>
                        <a:prstGeom prst="rect">
                          <a:avLst/>
                        </a:prstGeom>
                        <a:solidFill>
                          <a:schemeClr val="bg1">
                            <a:lumMod val="95000"/>
                          </a:schemeClr>
                        </a:solidFill>
                        <a:ln w="9525">
                          <a:solidFill>
                            <a:srgbClr val="000000"/>
                          </a:solidFill>
                          <a:miter lim="800000"/>
                          <a:headEnd/>
                          <a:tailEnd/>
                        </a:ln>
                      </wps:spPr>
                      <wps:txb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2447" id="_x0000_s1033" type="#_x0000_t202" style="position:absolute;margin-left:0;margin-top:29.5pt;width:474.75pt;height:10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" fillcolor="#f2f2f2 [3052]">
                <v:textbo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v:textbox>
                <w10:wrap type="square" anchorx="margin"/>
              </v:shape>
            </w:pict>
          </mc:Fallback>
        </mc:AlternateContent>
      </w:r>
      <w:sdt>
        <w:sdtPr>
          <w:rPr>
            <w:rFonts w:cs="Arial"/>
          </w:rPr>
          <w:tag w:val="goog_rdk_12"/>
          <w:id w:val="-1118451540"/>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clinicians</w:t>
      </w:r>
      <w:r w:rsidR="004624A8" w:rsidRPr="000E409E">
        <w:rPr>
          <w:rFonts w:eastAsia="Calibri" w:cs="Arial"/>
          <w:b/>
          <w:sz w:val="36"/>
          <w:szCs w:val="36"/>
        </w:rPr>
        <w:t>:</w:t>
      </w:r>
    </w:p>
    <w:p w14:paraId="09C14C1B" w14:textId="0C263080" w:rsidR="00B372C9" w:rsidRPr="00D13F64" w:rsidRDefault="00FF148B" w:rsidP="00E016E4">
      <w:pPr>
        <w:numPr>
          <w:ilvl w:val="0"/>
          <w:numId w:val="25"/>
        </w:numPr>
        <w:spacing w:after="0" w:line="276" w:lineRule="auto"/>
        <w:rPr>
          <w:rFonts w:cs="Arial"/>
          <w:color w:val="000000"/>
        </w:rPr>
      </w:pPr>
      <w:hyperlink r:id="rId15">
        <w:r w:rsidR="004624A8" w:rsidRPr="00B372C9">
          <w:rPr>
            <w:rFonts w:eastAsia="Calibri" w:cs="Arial"/>
            <w:color w:val="1155CC"/>
            <w:u w:val="single"/>
          </w:rPr>
          <w:t>National Genomic Test Directory</w:t>
        </w:r>
      </w:hyperlink>
      <w:r w:rsidR="00B372C9" w:rsidRPr="00B372C9">
        <w:rPr>
          <w:rFonts w:eastAsia="Calibri" w:cs="Arial"/>
          <w:color w:val="1155CC"/>
          <w:u w:val="single"/>
        </w:rPr>
        <w:t xml:space="preserve"> an</w:t>
      </w:r>
      <w:r w:rsidR="00B372C9">
        <w:rPr>
          <w:rFonts w:eastAsia="Calibri" w:cs="Arial"/>
          <w:color w:val="1155CC"/>
          <w:u w:val="single"/>
        </w:rPr>
        <w:t>d eligibility criteria</w:t>
      </w:r>
      <w:r w:rsidR="00B372C9" w:rsidRPr="00B372C9">
        <w:rPr>
          <w:rFonts w:eastAsia="Calibri" w:cs="Arial"/>
          <w:color w:val="1155CC"/>
          <w:u w:val="single"/>
        </w:rPr>
        <w:t xml:space="preserve"> </w:t>
      </w:r>
    </w:p>
    <w:p w14:paraId="5C18E499" w14:textId="77777777" w:rsidR="00D13F64" w:rsidRPr="00B372C9" w:rsidRDefault="00D13F64" w:rsidP="00D13F64">
      <w:pPr>
        <w:spacing w:after="0" w:line="276" w:lineRule="auto"/>
        <w:ind w:left="720"/>
        <w:rPr>
          <w:rFonts w:cs="Arial"/>
          <w:color w:val="000000"/>
        </w:rPr>
      </w:pPr>
    </w:p>
    <w:p w14:paraId="0DC1F7AB" w14:textId="387E94CA"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7696" behindDoc="0" locked="0" layoutInCell="1" allowOverlap="1" wp14:anchorId="194AA673" wp14:editId="21499D3F">
                <wp:simplePos x="0" y="0"/>
                <wp:positionH relativeFrom="margin">
                  <wp:align>left</wp:align>
                </wp:positionH>
                <wp:positionV relativeFrom="paragraph">
                  <wp:posOffset>327660</wp:posOffset>
                </wp:positionV>
                <wp:extent cx="6029325" cy="3524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52425"/>
                        </a:xfrm>
                        <a:prstGeom prst="rect">
                          <a:avLst/>
                        </a:prstGeom>
                        <a:solidFill>
                          <a:schemeClr val="bg1">
                            <a:lumMod val="95000"/>
                          </a:schemeClr>
                        </a:solidFill>
                        <a:ln w="9525">
                          <a:solidFill>
                            <a:srgbClr val="000000"/>
                          </a:solidFill>
                          <a:miter lim="800000"/>
                          <a:headEnd/>
                          <a:tailEnd/>
                        </a:ln>
                      </wps:spPr>
                      <wps:txb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A673" id="_x0000_s1034" type="#_x0000_t202" style="position:absolute;margin-left:0;margin-top:25.8pt;width:474.75pt;height:27.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" fillcolor="#f2f2f2 [3052]">
                <v:textbo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v:textbox>
                <w10:wrap type="square" anchorx="margin"/>
              </v:shape>
            </w:pict>
          </mc:Fallback>
        </mc:AlternateContent>
      </w:r>
      <w:sdt>
        <w:sdtPr>
          <w:rPr>
            <w:rFonts w:cs="Arial"/>
          </w:rPr>
          <w:tag w:val="goog_rdk_13"/>
          <w:id w:val="1094359911"/>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patients</w:t>
      </w:r>
      <w:r w:rsidR="004624A8" w:rsidRPr="000E409E">
        <w:rPr>
          <w:rFonts w:eastAsia="Calibri" w:cs="Arial"/>
          <w:b/>
          <w:sz w:val="36"/>
          <w:szCs w:val="36"/>
        </w:rPr>
        <w:t>:</w:t>
      </w:r>
    </w:p>
    <w:p w14:paraId="1B312F6A" w14:textId="03B713A5" w:rsidR="00BD44B2" w:rsidRDefault="00BD44B2">
      <w:pPr>
        <w:spacing w:line="259" w:lineRule="auto"/>
        <w:rPr>
          <w:rFonts w:eastAsiaTheme="majorEastAsia" w:cs="Arial"/>
          <w:color w:val="2F5496" w:themeColor="accent1" w:themeShade="BF"/>
          <w:sz w:val="32"/>
          <w:szCs w:val="32"/>
        </w:rPr>
      </w:pPr>
    </w:p>
    <w:sectPr w:rsidR="00BD44B2" w:rsidSect="00FF148B">
      <w:headerReference w:type="default" r:id="rId16"/>
      <w:footerReference w:type="default" r:id="rId17"/>
      <w:pgSz w:w="11906" w:h="16838"/>
      <w:pgMar w:top="1418" w:right="1440" w:bottom="1440" w:left="1418"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D034" w14:textId="77777777" w:rsidR="00CC5BF5" w:rsidRDefault="00CC5BF5" w:rsidP="00714931">
      <w:pPr>
        <w:spacing w:after="0" w:line="240" w:lineRule="auto"/>
      </w:pPr>
      <w:r>
        <w:separator/>
      </w:r>
    </w:p>
  </w:endnote>
  <w:endnote w:type="continuationSeparator" w:id="0">
    <w:p w14:paraId="39019851" w14:textId="77777777" w:rsidR="00CC5BF5" w:rsidRDefault="00CC5BF5" w:rsidP="0071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579" w14:textId="4F914B55" w:rsidR="00F23350" w:rsidRPr="00B418B7" w:rsidRDefault="00F23350" w:rsidP="00B418B7">
    <w:pPr>
      <w:pStyle w:val="Header"/>
      <w:rPr>
        <w:sz w:val="20"/>
        <w:szCs w:val="20"/>
      </w:rPr>
    </w:pPr>
    <w:r w:rsidRPr="00B418B7">
      <w:rPr>
        <w:sz w:val="20"/>
        <w:szCs w:val="20"/>
      </w:rPr>
      <w:ptab w:relativeTo="margin" w:alignment="center" w:leader="none"/>
    </w:r>
    <w:sdt>
      <w:sdtPr>
        <w:rPr>
          <w:sz w:val="20"/>
          <w:szCs w:val="20"/>
        </w:rPr>
        <w:id w:val="1728636285"/>
        <w:docPartObj>
          <w:docPartGallery w:val="Page Numbers (Top of Page)"/>
          <w:docPartUnique/>
        </w:docPartObj>
      </w:sdtPr>
      <w:sdtEndPr/>
      <w:sdtContent>
        <w:r w:rsidRPr="00B418B7">
          <w:rPr>
            <w:sz w:val="20"/>
            <w:szCs w:val="20"/>
          </w:rPr>
          <w:t xml:space="preserve">Page </w:t>
        </w:r>
        <w:r w:rsidRPr="00B418B7">
          <w:rPr>
            <w:b/>
            <w:bCs/>
            <w:sz w:val="20"/>
            <w:szCs w:val="20"/>
          </w:rPr>
          <w:fldChar w:fldCharType="begin"/>
        </w:r>
        <w:r w:rsidRPr="00B418B7">
          <w:rPr>
            <w:b/>
            <w:bCs/>
            <w:sz w:val="20"/>
            <w:szCs w:val="20"/>
          </w:rPr>
          <w:instrText xml:space="preserve"> PAGE </w:instrText>
        </w:r>
        <w:r w:rsidRPr="00B418B7">
          <w:rPr>
            <w:b/>
            <w:bCs/>
            <w:sz w:val="20"/>
            <w:szCs w:val="20"/>
          </w:rPr>
          <w:fldChar w:fldCharType="separate"/>
        </w:r>
        <w:r w:rsidRPr="00B418B7">
          <w:rPr>
            <w:b/>
            <w:bCs/>
            <w:sz w:val="20"/>
            <w:szCs w:val="20"/>
          </w:rPr>
          <w:t>1</w:t>
        </w:r>
        <w:r w:rsidRPr="00B418B7">
          <w:rPr>
            <w:b/>
            <w:bCs/>
            <w:sz w:val="20"/>
            <w:szCs w:val="20"/>
          </w:rPr>
          <w:fldChar w:fldCharType="end"/>
        </w:r>
        <w:r w:rsidRPr="00B418B7">
          <w:rPr>
            <w:sz w:val="20"/>
            <w:szCs w:val="20"/>
          </w:rPr>
          <w:t xml:space="preserve"> of </w:t>
        </w:r>
        <w:r w:rsidRPr="00B418B7">
          <w:rPr>
            <w:b/>
            <w:bCs/>
            <w:sz w:val="20"/>
            <w:szCs w:val="20"/>
          </w:rPr>
          <w:fldChar w:fldCharType="begin"/>
        </w:r>
        <w:r w:rsidRPr="00B418B7">
          <w:rPr>
            <w:b/>
            <w:bCs/>
            <w:sz w:val="20"/>
            <w:szCs w:val="20"/>
          </w:rPr>
          <w:instrText xml:space="preserve"> NUMPAGES  </w:instrText>
        </w:r>
        <w:r w:rsidRPr="00B418B7">
          <w:rPr>
            <w:b/>
            <w:bCs/>
            <w:sz w:val="20"/>
            <w:szCs w:val="20"/>
          </w:rPr>
          <w:fldChar w:fldCharType="separate"/>
        </w:r>
        <w:r w:rsidRPr="00B418B7">
          <w:rPr>
            <w:b/>
            <w:bCs/>
            <w:sz w:val="20"/>
            <w:szCs w:val="20"/>
          </w:rPr>
          <w:t>16</w:t>
        </w:r>
        <w:r w:rsidRPr="00B418B7">
          <w:rPr>
            <w:b/>
            <w:bCs/>
            <w:sz w:val="20"/>
            <w:szCs w:val="20"/>
          </w:rPr>
          <w:fldChar w:fldCharType="end"/>
        </w:r>
      </w:sdtContent>
    </w:sdt>
    <w:r w:rsidRPr="00B418B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DD53" w14:textId="77777777" w:rsidR="00CC5BF5" w:rsidRDefault="00CC5BF5" w:rsidP="00714931">
      <w:pPr>
        <w:spacing w:after="0" w:line="240" w:lineRule="auto"/>
      </w:pPr>
      <w:r>
        <w:separator/>
      </w:r>
    </w:p>
  </w:footnote>
  <w:footnote w:type="continuationSeparator" w:id="0">
    <w:p w14:paraId="57033CC2" w14:textId="77777777" w:rsidR="00CC5BF5" w:rsidRDefault="00CC5BF5" w:rsidP="0071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7562" w14:textId="5477F583" w:rsidR="00714931" w:rsidRDefault="00F36B2B">
    <w:pPr>
      <w:pStyle w:val="Header"/>
    </w:pPr>
    <w:r>
      <w:rPr>
        <w:noProof/>
      </w:rPr>
      <w:drawing>
        <wp:anchor distT="0" distB="0" distL="114300" distR="114300" simplePos="0" relativeHeight="251659264" behindDoc="0" locked="0" layoutInCell="1" allowOverlap="1" wp14:anchorId="579ADAFF" wp14:editId="2E78FCB2">
          <wp:simplePos x="0" y="0"/>
          <wp:positionH relativeFrom="margin">
            <wp:align>left</wp:align>
          </wp:positionH>
          <wp:positionV relativeFrom="paragraph">
            <wp:posOffset>173355</wp:posOffset>
          </wp:positionV>
          <wp:extent cx="1200150" cy="571500"/>
          <wp:effectExtent l="0" t="0" r="0" b="0"/>
          <wp:wrapSquare wrapText="bothSides"/>
          <wp:docPr id="1" name="Picture 1" descr="G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P logo"/>
                  <pic:cNvPicPr/>
                </pic:nvPicPr>
                <pic:blipFill>
                  <a:blip r:embed="rId1">
                    <a:extLst>
                      <a:ext uri="{28A0092B-C50C-407E-A947-70E740481C1C}">
                        <a14:useLocalDpi xmlns:a14="http://schemas.microsoft.com/office/drawing/2010/main" val="0"/>
                      </a:ext>
                    </a:extLst>
                  </a:blip>
                  <a:stretch>
                    <a:fillRect/>
                  </a:stretch>
                </pic:blipFill>
                <pic:spPr>
                  <a:xfrm>
                    <a:off x="0" y="0"/>
                    <a:ext cx="1201915" cy="5721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B753F1" wp14:editId="31BB9681">
          <wp:simplePos x="0" y="0"/>
          <wp:positionH relativeFrom="margin">
            <wp:align>right</wp:align>
          </wp:positionH>
          <wp:positionV relativeFrom="paragraph">
            <wp:posOffset>217805</wp:posOffset>
          </wp:positionV>
          <wp:extent cx="1835150" cy="421640"/>
          <wp:effectExtent l="0" t="0" r="0" b="0"/>
          <wp:wrapSquare wrapText="bothSides"/>
          <wp:docPr id="2" name="Picture 2" descr="H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E logo"/>
                  <pic:cNvPicPr/>
                </pic:nvPicPr>
                <pic:blipFill>
                  <a:blip r:embed="rId2">
                    <a:extLst>
                      <a:ext uri="{28A0092B-C50C-407E-A947-70E740481C1C}">
                        <a14:useLocalDpi xmlns:a14="http://schemas.microsoft.com/office/drawing/2010/main" val="0"/>
                      </a:ext>
                    </a:extLst>
                  </a:blip>
                  <a:stretch>
                    <a:fillRect/>
                  </a:stretch>
                </pic:blipFill>
                <pic:spPr>
                  <a:xfrm>
                    <a:off x="0" y="0"/>
                    <a:ext cx="1835150" cy="421640"/>
                  </a:xfrm>
                  <a:prstGeom prst="rect">
                    <a:avLst/>
                  </a:prstGeom>
                </pic:spPr>
              </pic:pic>
            </a:graphicData>
          </a:graphic>
          <wp14:sizeRelH relativeFrom="page">
            <wp14:pctWidth>0</wp14:pctWidth>
          </wp14:sizeRelH>
          <wp14:sizeRelV relativeFrom="page">
            <wp14:pctHeight>0</wp14:pctHeight>
          </wp14:sizeRelV>
        </wp:anchor>
      </w:drawing>
    </w:r>
    <w:r w:rsidR="004E03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E4"/>
    <w:multiLevelType w:val="multilevel"/>
    <w:tmpl w:val="8C90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1037"/>
    <w:multiLevelType w:val="multilevel"/>
    <w:tmpl w:val="712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16A"/>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B7A9C"/>
    <w:multiLevelType w:val="multilevel"/>
    <w:tmpl w:val="19BA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565D6"/>
    <w:multiLevelType w:val="multilevel"/>
    <w:tmpl w:val="F8EAE08A"/>
    <w:lvl w:ilvl="0">
      <w:start w:val="1"/>
      <w:numFmt w:val="bullet"/>
      <w:lvlText w:val="●"/>
      <w:lvlJc w:val="left"/>
      <w:pPr>
        <w:ind w:left="2761" w:hanging="360"/>
      </w:pPr>
      <w:rPr>
        <w:rFonts w:ascii="Noto Sans Symbols" w:eastAsia="Noto Sans Symbols" w:hAnsi="Noto Sans Symbols" w:cs="Noto Sans Symbols"/>
        <w:vertAlign w:val="baseline"/>
      </w:rPr>
    </w:lvl>
    <w:lvl w:ilvl="1">
      <w:start w:val="1"/>
      <w:numFmt w:val="bullet"/>
      <w:lvlText w:val="o"/>
      <w:lvlJc w:val="left"/>
      <w:pPr>
        <w:ind w:left="3481" w:hanging="360"/>
      </w:pPr>
      <w:rPr>
        <w:rFonts w:ascii="Courier New" w:eastAsia="Courier New" w:hAnsi="Courier New" w:cs="Courier New"/>
        <w:vertAlign w:val="baseline"/>
      </w:rPr>
    </w:lvl>
    <w:lvl w:ilvl="2">
      <w:start w:val="1"/>
      <w:numFmt w:val="bullet"/>
      <w:lvlText w:val="▪"/>
      <w:lvlJc w:val="left"/>
      <w:pPr>
        <w:ind w:left="4201" w:hanging="360"/>
      </w:pPr>
      <w:rPr>
        <w:rFonts w:ascii="Noto Sans Symbols" w:eastAsia="Noto Sans Symbols" w:hAnsi="Noto Sans Symbols" w:cs="Noto Sans Symbols"/>
        <w:vertAlign w:val="baseline"/>
      </w:rPr>
    </w:lvl>
    <w:lvl w:ilvl="3">
      <w:start w:val="1"/>
      <w:numFmt w:val="bullet"/>
      <w:lvlText w:val="●"/>
      <w:lvlJc w:val="left"/>
      <w:pPr>
        <w:ind w:left="4921" w:hanging="360"/>
      </w:pPr>
      <w:rPr>
        <w:rFonts w:ascii="Noto Sans Symbols" w:eastAsia="Noto Sans Symbols" w:hAnsi="Noto Sans Symbols" w:cs="Noto Sans Symbols"/>
        <w:vertAlign w:val="baseline"/>
      </w:rPr>
    </w:lvl>
    <w:lvl w:ilvl="4">
      <w:start w:val="1"/>
      <w:numFmt w:val="bullet"/>
      <w:lvlText w:val="o"/>
      <w:lvlJc w:val="left"/>
      <w:pPr>
        <w:ind w:left="5641" w:hanging="360"/>
      </w:pPr>
      <w:rPr>
        <w:rFonts w:ascii="Courier New" w:eastAsia="Courier New" w:hAnsi="Courier New" w:cs="Courier New"/>
        <w:vertAlign w:val="baseline"/>
      </w:rPr>
    </w:lvl>
    <w:lvl w:ilvl="5">
      <w:start w:val="1"/>
      <w:numFmt w:val="bullet"/>
      <w:lvlText w:val="▪"/>
      <w:lvlJc w:val="left"/>
      <w:pPr>
        <w:ind w:left="6361" w:hanging="360"/>
      </w:pPr>
      <w:rPr>
        <w:rFonts w:ascii="Noto Sans Symbols" w:eastAsia="Noto Sans Symbols" w:hAnsi="Noto Sans Symbols" w:cs="Noto Sans Symbols"/>
        <w:vertAlign w:val="baseline"/>
      </w:rPr>
    </w:lvl>
    <w:lvl w:ilvl="6">
      <w:start w:val="1"/>
      <w:numFmt w:val="bullet"/>
      <w:lvlText w:val="●"/>
      <w:lvlJc w:val="left"/>
      <w:pPr>
        <w:ind w:left="7081" w:hanging="360"/>
      </w:pPr>
      <w:rPr>
        <w:rFonts w:ascii="Noto Sans Symbols" w:eastAsia="Noto Sans Symbols" w:hAnsi="Noto Sans Symbols" w:cs="Noto Sans Symbols"/>
        <w:vertAlign w:val="baseline"/>
      </w:rPr>
    </w:lvl>
    <w:lvl w:ilvl="7">
      <w:start w:val="1"/>
      <w:numFmt w:val="bullet"/>
      <w:lvlText w:val="o"/>
      <w:lvlJc w:val="left"/>
      <w:pPr>
        <w:ind w:left="7801" w:hanging="360"/>
      </w:pPr>
      <w:rPr>
        <w:rFonts w:ascii="Courier New" w:eastAsia="Courier New" w:hAnsi="Courier New" w:cs="Courier New"/>
        <w:vertAlign w:val="baseline"/>
      </w:rPr>
    </w:lvl>
    <w:lvl w:ilvl="8">
      <w:start w:val="1"/>
      <w:numFmt w:val="bullet"/>
      <w:lvlText w:val="▪"/>
      <w:lvlJc w:val="left"/>
      <w:pPr>
        <w:ind w:left="8521" w:hanging="360"/>
      </w:pPr>
      <w:rPr>
        <w:rFonts w:ascii="Noto Sans Symbols" w:eastAsia="Noto Sans Symbols" w:hAnsi="Noto Sans Symbols" w:cs="Noto Sans Symbols"/>
        <w:vertAlign w:val="baseline"/>
      </w:rPr>
    </w:lvl>
  </w:abstractNum>
  <w:abstractNum w:abstractNumId="5" w15:restartNumberingAfterBreak="0">
    <w:nsid w:val="1A641C11"/>
    <w:multiLevelType w:val="multilevel"/>
    <w:tmpl w:val="D2C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5791"/>
    <w:multiLevelType w:val="multilevel"/>
    <w:tmpl w:val="4492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84A"/>
    <w:multiLevelType w:val="multilevel"/>
    <w:tmpl w:val="FBC44CA0"/>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8" w15:restartNumberingAfterBreak="0">
    <w:nsid w:val="24661CC8"/>
    <w:multiLevelType w:val="multilevel"/>
    <w:tmpl w:val="D13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F0E95"/>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321A2"/>
    <w:multiLevelType w:val="hybridMultilevel"/>
    <w:tmpl w:val="5E323184"/>
    <w:lvl w:ilvl="0" w:tplc="606EC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81245"/>
    <w:multiLevelType w:val="multilevel"/>
    <w:tmpl w:val="431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B68F0"/>
    <w:multiLevelType w:val="hybridMultilevel"/>
    <w:tmpl w:val="38A6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E4C82"/>
    <w:multiLevelType w:val="multilevel"/>
    <w:tmpl w:val="9D96E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7A751D"/>
    <w:multiLevelType w:val="multilevel"/>
    <w:tmpl w:val="3992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13E7"/>
    <w:multiLevelType w:val="hybridMultilevel"/>
    <w:tmpl w:val="8AC63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170B6B"/>
    <w:multiLevelType w:val="multilevel"/>
    <w:tmpl w:val="662E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D7A76"/>
    <w:multiLevelType w:val="hybridMultilevel"/>
    <w:tmpl w:val="784C7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609FC"/>
    <w:multiLevelType w:val="hybridMultilevel"/>
    <w:tmpl w:val="46BE4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C482E"/>
    <w:multiLevelType w:val="multilevel"/>
    <w:tmpl w:val="9DC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C7D09"/>
    <w:multiLevelType w:val="multilevel"/>
    <w:tmpl w:val="26A62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925A18"/>
    <w:multiLevelType w:val="multilevel"/>
    <w:tmpl w:val="3062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DA0A20"/>
    <w:multiLevelType w:val="multilevel"/>
    <w:tmpl w:val="2F923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C50F1B"/>
    <w:multiLevelType w:val="multilevel"/>
    <w:tmpl w:val="5DE2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F630E"/>
    <w:multiLevelType w:val="hybridMultilevel"/>
    <w:tmpl w:val="A0AC5B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E7372D"/>
    <w:multiLevelType w:val="hybridMultilevel"/>
    <w:tmpl w:val="AB88F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8430E"/>
    <w:multiLevelType w:val="hybridMultilevel"/>
    <w:tmpl w:val="5558716C"/>
    <w:lvl w:ilvl="0" w:tplc="94DAD29C">
      <w:start w:val="1"/>
      <w:numFmt w:val="bullet"/>
      <w:lvlText w:val="•"/>
      <w:lvlJc w:val="left"/>
      <w:pPr>
        <w:tabs>
          <w:tab w:val="num" w:pos="720"/>
        </w:tabs>
        <w:ind w:left="720" w:hanging="360"/>
      </w:pPr>
      <w:rPr>
        <w:rFonts w:ascii="Times New Roman" w:hAnsi="Times New Roman" w:hint="default"/>
      </w:rPr>
    </w:lvl>
    <w:lvl w:ilvl="1" w:tplc="5F0E286E" w:tentative="1">
      <w:start w:val="1"/>
      <w:numFmt w:val="bullet"/>
      <w:lvlText w:val="•"/>
      <w:lvlJc w:val="left"/>
      <w:pPr>
        <w:tabs>
          <w:tab w:val="num" w:pos="1440"/>
        </w:tabs>
        <w:ind w:left="1440" w:hanging="360"/>
      </w:pPr>
      <w:rPr>
        <w:rFonts w:ascii="Times New Roman" w:hAnsi="Times New Roman" w:hint="default"/>
      </w:rPr>
    </w:lvl>
    <w:lvl w:ilvl="2" w:tplc="81C007DE" w:tentative="1">
      <w:start w:val="1"/>
      <w:numFmt w:val="bullet"/>
      <w:lvlText w:val="•"/>
      <w:lvlJc w:val="left"/>
      <w:pPr>
        <w:tabs>
          <w:tab w:val="num" w:pos="2160"/>
        </w:tabs>
        <w:ind w:left="2160" w:hanging="360"/>
      </w:pPr>
      <w:rPr>
        <w:rFonts w:ascii="Times New Roman" w:hAnsi="Times New Roman" w:hint="default"/>
      </w:rPr>
    </w:lvl>
    <w:lvl w:ilvl="3" w:tplc="44D29E2A" w:tentative="1">
      <w:start w:val="1"/>
      <w:numFmt w:val="bullet"/>
      <w:lvlText w:val="•"/>
      <w:lvlJc w:val="left"/>
      <w:pPr>
        <w:tabs>
          <w:tab w:val="num" w:pos="2880"/>
        </w:tabs>
        <w:ind w:left="2880" w:hanging="360"/>
      </w:pPr>
      <w:rPr>
        <w:rFonts w:ascii="Times New Roman" w:hAnsi="Times New Roman" w:hint="default"/>
      </w:rPr>
    </w:lvl>
    <w:lvl w:ilvl="4" w:tplc="3886CEA4" w:tentative="1">
      <w:start w:val="1"/>
      <w:numFmt w:val="bullet"/>
      <w:lvlText w:val="•"/>
      <w:lvlJc w:val="left"/>
      <w:pPr>
        <w:tabs>
          <w:tab w:val="num" w:pos="3600"/>
        </w:tabs>
        <w:ind w:left="3600" w:hanging="360"/>
      </w:pPr>
      <w:rPr>
        <w:rFonts w:ascii="Times New Roman" w:hAnsi="Times New Roman" w:hint="default"/>
      </w:rPr>
    </w:lvl>
    <w:lvl w:ilvl="5" w:tplc="26C26056" w:tentative="1">
      <w:start w:val="1"/>
      <w:numFmt w:val="bullet"/>
      <w:lvlText w:val="•"/>
      <w:lvlJc w:val="left"/>
      <w:pPr>
        <w:tabs>
          <w:tab w:val="num" w:pos="4320"/>
        </w:tabs>
        <w:ind w:left="4320" w:hanging="360"/>
      </w:pPr>
      <w:rPr>
        <w:rFonts w:ascii="Times New Roman" w:hAnsi="Times New Roman" w:hint="default"/>
      </w:rPr>
    </w:lvl>
    <w:lvl w:ilvl="6" w:tplc="327661E8" w:tentative="1">
      <w:start w:val="1"/>
      <w:numFmt w:val="bullet"/>
      <w:lvlText w:val="•"/>
      <w:lvlJc w:val="left"/>
      <w:pPr>
        <w:tabs>
          <w:tab w:val="num" w:pos="5040"/>
        </w:tabs>
        <w:ind w:left="5040" w:hanging="360"/>
      </w:pPr>
      <w:rPr>
        <w:rFonts w:ascii="Times New Roman" w:hAnsi="Times New Roman" w:hint="default"/>
      </w:rPr>
    </w:lvl>
    <w:lvl w:ilvl="7" w:tplc="83BC6144" w:tentative="1">
      <w:start w:val="1"/>
      <w:numFmt w:val="bullet"/>
      <w:lvlText w:val="•"/>
      <w:lvlJc w:val="left"/>
      <w:pPr>
        <w:tabs>
          <w:tab w:val="num" w:pos="5760"/>
        </w:tabs>
        <w:ind w:left="5760" w:hanging="360"/>
      </w:pPr>
      <w:rPr>
        <w:rFonts w:ascii="Times New Roman" w:hAnsi="Times New Roman" w:hint="default"/>
      </w:rPr>
    </w:lvl>
    <w:lvl w:ilvl="8" w:tplc="E6DAD8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C7580C"/>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192E66"/>
    <w:multiLevelType w:val="multilevel"/>
    <w:tmpl w:val="9222B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8B5437"/>
    <w:multiLevelType w:val="multilevel"/>
    <w:tmpl w:val="2B0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A737B"/>
    <w:multiLevelType w:val="multilevel"/>
    <w:tmpl w:val="137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5303"/>
    <w:multiLevelType w:val="multilevel"/>
    <w:tmpl w:val="D7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C07CF"/>
    <w:multiLevelType w:val="hybridMultilevel"/>
    <w:tmpl w:val="A944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30AE6"/>
    <w:multiLevelType w:val="multilevel"/>
    <w:tmpl w:val="851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05859"/>
    <w:multiLevelType w:val="multilevel"/>
    <w:tmpl w:val="5102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226AD2"/>
    <w:multiLevelType w:val="multilevel"/>
    <w:tmpl w:val="B262E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FB616C"/>
    <w:multiLevelType w:val="multilevel"/>
    <w:tmpl w:val="833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7"/>
  </w:num>
  <w:num w:numId="4">
    <w:abstractNumId w:val="4"/>
  </w:num>
  <w:num w:numId="5">
    <w:abstractNumId w:val="1"/>
  </w:num>
  <w:num w:numId="6">
    <w:abstractNumId w:val="16"/>
  </w:num>
  <w:num w:numId="7">
    <w:abstractNumId w:val="0"/>
  </w:num>
  <w:num w:numId="8">
    <w:abstractNumId w:val="36"/>
  </w:num>
  <w:num w:numId="9">
    <w:abstractNumId w:val="14"/>
  </w:num>
  <w:num w:numId="10">
    <w:abstractNumId w:val="31"/>
  </w:num>
  <w:num w:numId="11">
    <w:abstractNumId w:val="30"/>
  </w:num>
  <w:num w:numId="12">
    <w:abstractNumId w:val="11"/>
  </w:num>
  <w:num w:numId="13">
    <w:abstractNumId w:val="19"/>
  </w:num>
  <w:num w:numId="14">
    <w:abstractNumId w:val="5"/>
  </w:num>
  <w:num w:numId="15">
    <w:abstractNumId w:val="29"/>
  </w:num>
  <w:num w:numId="16">
    <w:abstractNumId w:val="8"/>
  </w:num>
  <w:num w:numId="17">
    <w:abstractNumId w:val="33"/>
  </w:num>
  <w:num w:numId="18">
    <w:abstractNumId w:val="23"/>
  </w:num>
  <w:num w:numId="19">
    <w:abstractNumId w:val="6"/>
  </w:num>
  <w:num w:numId="20">
    <w:abstractNumId w:val="6"/>
  </w:num>
  <w:num w:numId="21">
    <w:abstractNumId w:val="3"/>
  </w:num>
  <w:num w:numId="22">
    <w:abstractNumId w:val="22"/>
  </w:num>
  <w:num w:numId="23">
    <w:abstractNumId w:val="21"/>
  </w:num>
  <w:num w:numId="24">
    <w:abstractNumId w:val="9"/>
  </w:num>
  <w:num w:numId="25">
    <w:abstractNumId w:val="20"/>
  </w:num>
  <w:num w:numId="26">
    <w:abstractNumId w:val="34"/>
  </w:num>
  <w:num w:numId="27">
    <w:abstractNumId w:val="13"/>
  </w:num>
  <w:num w:numId="28">
    <w:abstractNumId w:val="35"/>
  </w:num>
  <w:num w:numId="29">
    <w:abstractNumId w:val="28"/>
  </w:num>
  <w:num w:numId="30">
    <w:abstractNumId w:val="32"/>
  </w:num>
  <w:num w:numId="31">
    <w:abstractNumId w:val="15"/>
  </w:num>
  <w:num w:numId="32">
    <w:abstractNumId w:val="12"/>
  </w:num>
  <w:num w:numId="33">
    <w:abstractNumId w:val="18"/>
  </w:num>
  <w:num w:numId="34">
    <w:abstractNumId w:val="10"/>
  </w:num>
  <w:num w:numId="35">
    <w:abstractNumId w:val="26"/>
  </w:num>
  <w:num w:numId="36">
    <w:abstractNumId w:val="2"/>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4A"/>
    <w:rsid w:val="00006884"/>
    <w:rsid w:val="00011AB9"/>
    <w:rsid w:val="000215DC"/>
    <w:rsid w:val="00022B2B"/>
    <w:rsid w:val="0002366F"/>
    <w:rsid w:val="00023D55"/>
    <w:rsid w:val="0004304F"/>
    <w:rsid w:val="00043A66"/>
    <w:rsid w:val="00053FD1"/>
    <w:rsid w:val="0005460F"/>
    <w:rsid w:val="0005736D"/>
    <w:rsid w:val="00060638"/>
    <w:rsid w:val="00064B47"/>
    <w:rsid w:val="000663EA"/>
    <w:rsid w:val="000701D7"/>
    <w:rsid w:val="00082FC6"/>
    <w:rsid w:val="00083202"/>
    <w:rsid w:val="00085942"/>
    <w:rsid w:val="000903CB"/>
    <w:rsid w:val="00091B06"/>
    <w:rsid w:val="000A05BC"/>
    <w:rsid w:val="000A4941"/>
    <w:rsid w:val="000C015D"/>
    <w:rsid w:val="000C01BE"/>
    <w:rsid w:val="000C36E1"/>
    <w:rsid w:val="000D2014"/>
    <w:rsid w:val="000D2D60"/>
    <w:rsid w:val="000E409E"/>
    <w:rsid w:val="000F56B0"/>
    <w:rsid w:val="000F5B14"/>
    <w:rsid w:val="000F608B"/>
    <w:rsid w:val="000F7669"/>
    <w:rsid w:val="000F766D"/>
    <w:rsid w:val="001043BA"/>
    <w:rsid w:val="00104F03"/>
    <w:rsid w:val="00111CC4"/>
    <w:rsid w:val="0011698B"/>
    <w:rsid w:val="0012176D"/>
    <w:rsid w:val="00142772"/>
    <w:rsid w:val="00145495"/>
    <w:rsid w:val="00151462"/>
    <w:rsid w:val="001544C7"/>
    <w:rsid w:val="00154939"/>
    <w:rsid w:val="00165A63"/>
    <w:rsid w:val="00165AA7"/>
    <w:rsid w:val="00165EE9"/>
    <w:rsid w:val="001679CF"/>
    <w:rsid w:val="001727B8"/>
    <w:rsid w:val="00173A6F"/>
    <w:rsid w:val="001745C0"/>
    <w:rsid w:val="001801FA"/>
    <w:rsid w:val="00185FE1"/>
    <w:rsid w:val="001914FB"/>
    <w:rsid w:val="001A520E"/>
    <w:rsid w:val="001A684A"/>
    <w:rsid w:val="001C199D"/>
    <w:rsid w:val="001C2330"/>
    <w:rsid w:val="001C7140"/>
    <w:rsid w:val="001D6EAD"/>
    <w:rsid w:val="001F3C83"/>
    <w:rsid w:val="001F6E19"/>
    <w:rsid w:val="00200D29"/>
    <w:rsid w:val="00203039"/>
    <w:rsid w:val="002073DC"/>
    <w:rsid w:val="0021383C"/>
    <w:rsid w:val="002263D0"/>
    <w:rsid w:val="00241D97"/>
    <w:rsid w:val="002423D9"/>
    <w:rsid w:val="00251069"/>
    <w:rsid w:val="00251F7C"/>
    <w:rsid w:val="0025235E"/>
    <w:rsid w:val="00255F92"/>
    <w:rsid w:val="002648E9"/>
    <w:rsid w:val="00272E51"/>
    <w:rsid w:val="002736BD"/>
    <w:rsid w:val="0028707B"/>
    <w:rsid w:val="00292DED"/>
    <w:rsid w:val="00292E1A"/>
    <w:rsid w:val="00293FF8"/>
    <w:rsid w:val="00294B57"/>
    <w:rsid w:val="00295297"/>
    <w:rsid w:val="002A2F39"/>
    <w:rsid w:val="002B124A"/>
    <w:rsid w:val="002B626F"/>
    <w:rsid w:val="002B67A4"/>
    <w:rsid w:val="002C5433"/>
    <w:rsid w:val="002C739D"/>
    <w:rsid w:val="002C7B03"/>
    <w:rsid w:val="002E1198"/>
    <w:rsid w:val="002F642C"/>
    <w:rsid w:val="0031473A"/>
    <w:rsid w:val="003208FA"/>
    <w:rsid w:val="00323796"/>
    <w:rsid w:val="00326266"/>
    <w:rsid w:val="0034359C"/>
    <w:rsid w:val="0034385D"/>
    <w:rsid w:val="00345DDF"/>
    <w:rsid w:val="00353E4B"/>
    <w:rsid w:val="00374DBB"/>
    <w:rsid w:val="00390CE5"/>
    <w:rsid w:val="00392D94"/>
    <w:rsid w:val="00393A07"/>
    <w:rsid w:val="003A01BE"/>
    <w:rsid w:val="003A199F"/>
    <w:rsid w:val="003A5707"/>
    <w:rsid w:val="003A6083"/>
    <w:rsid w:val="003A7232"/>
    <w:rsid w:val="003A7A2C"/>
    <w:rsid w:val="003C01C6"/>
    <w:rsid w:val="003C227D"/>
    <w:rsid w:val="003C2766"/>
    <w:rsid w:val="003C4FAA"/>
    <w:rsid w:val="003E14DE"/>
    <w:rsid w:val="003E404D"/>
    <w:rsid w:val="00401BCA"/>
    <w:rsid w:val="00402381"/>
    <w:rsid w:val="004047B9"/>
    <w:rsid w:val="0040558B"/>
    <w:rsid w:val="004073E1"/>
    <w:rsid w:val="004078D6"/>
    <w:rsid w:val="00417D06"/>
    <w:rsid w:val="00421AE7"/>
    <w:rsid w:val="00433506"/>
    <w:rsid w:val="004346D2"/>
    <w:rsid w:val="0044647C"/>
    <w:rsid w:val="00453808"/>
    <w:rsid w:val="00456E69"/>
    <w:rsid w:val="00457992"/>
    <w:rsid w:val="00460072"/>
    <w:rsid w:val="004624A8"/>
    <w:rsid w:val="0046274B"/>
    <w:rsid w:val="00482663"/>
    <w:rsid w:val="0048428E"/>
    <w:rsid w:val="0048517E"/>
    <w:rsid w:val="00486EC1"/>
    <w:rsid w:val="004909BA"/>
    <w:rsid w:val="00490FED"/>
    <w:rsid w:val="004A31F3"/>
    <w:rsid w:val="004A46A2"/>
    <w:rsid w:val="004A5594"/>
    <w:rsid w:val="004B1E9D"/>
    <w:rsid w:val="004C1A82"/>
    <w:rsid w:val="004C24A8"/>
    <w:rsid w:val="004C5415"/>
    <w:rsid w:val="004D03E2"/>
    <w:rsid w:val="004D5F74"/>
    <w:rsid w:val="004E03AB"/>
    <w:rsid w:val="004F2E25"/>
    <w:rsid w:val="004F6817"/>
    <w:rsid w:val="005027AE"/>
    <w:rsid w:val="0052347A"/>
    <w:rsid w:val="0053149D"/>
    <w:rsid w:val="0053257B"/>
    <w:rsid w:val="0053331F"/>
    <w:rsid w:val="005456D5"/>
    <w:rsid w:val="00554018"/>
    <w:rsid w:val="00557877"/>
    <w:rsid w:val="00562EDA"/>
    <w:rsid w:val="00565ACB"/>
    <w:rsid w:val="00567661"/>
    <w:rsid w:val="00567C37"/>
    <w:rsid w:val="005750C2"/>
    <w:rsid w:val="00582F03"/>
    <w:rsid w:val="005919A8"/>
    <w:rsid w:val="005A23F4"/>
    <w:rsid w:val="005A7ADE"/>
    <w:rsid w:val="005A7F11"/>
    <w:rsid w:val="005B095B"/>
    <w:rsid w:val="005B1927"/>
    <w:rsid w:val="005B3AD6"/>
    <w:rsid w:val="005B566A"/>
    <w:rsid w:val="005C3091"/>
    <w:rsid w:val="005C42CE"/>
    <w:rsid w:val="005C6245"/>
    <w:rsid w:val="005C7EB4"/>
    <w:rsid w:val="005D56A0"/>
    <w:rsid w:val="005E28B6"/>
    <w:rsid w:val="005F1D84"/>
    <w:rsid w:val="00601042"/>
    <w:rsid w:val="00610543"/>
    <w:rsid w:val="0061060C"/>
    <w:rsid w:val="00616611"/>
    <w:rsid w:val="006166B5"/>
    <w:rsid w:val="006169D9"/>
    <w:rsid w:val="0063083D"/>
    <w:rsid w:val="00637B65"/>
    <w:rsid w:val="00637B90"/>
    <w:rsid w:val="00643B7C"/>
    <w:rsid w:val="00646B46"/>
    <w:rsid w:val="006504C8"/>
    <w:rsid w:val="00653E45"/>
    <w:rsid w:val="00655C0F"/>
    <w:rsid w:val="00667476"/>
    <w:rsid w:val="00670C5D"/>
    <w:rsid w:val="00674199"/>
    <w:rsid w:val="006745DC"/>
    <w:rsid w:val="00676FCD"/>
    <w:rsid w:val="0069105B"/>
    <w:rsid w:val="006A084E"/>
    <w:rsid w:val="006A0EDE"/>
    <w:rsid w:val="006A61D7"/>
    <w:rsid w:val="006B1B07"/>
    <w:rsid w:val="006B1C34"/>
    <w:rsid w:val="006B72F5"/>
    <w:rsid w:val="006C2C0A"/>
    <w:rsid w:val="006C4303"/>
    <w:rsid w:val="006E758B"/>
    <w:rsid w:val="006E7B23"/>
    <w:rsid w:val="006F55AE"/>
    <w:rsid w:val="00706AA9"/>
    <w:rsid w:val="007128F6"/>
    <w:rsid w:val="00713C78"/>
    <w:rsid w:val="00713FB4"/>
    <w:rsid w:val="00714931"/>
    <w:rsid w:val="00723A3A"/>
    <w:rsid w:val="00736172"/>
    <w:rsid w:val="00744051"/>
    <w:rsid w:val="007451FA"/>
    <w:rsid w:val="007511D7"/>
    <w:rsid w:val="00764D17"/>
    <w:rsid w:val="00766294"/>
    <w:rsid w:val="007662B8"/>
    <w:rsid w:val="00766B9B"/>
    <w:rsid w:val="007671F2"/>
    <w:rsid w:val="00772102"/>
    <w:rsid w:val="007729A0"/>
    <w:rsid w:val="0077706C"/>
    <w:rsid w:val="00780251"/>
    <w:rsid w:val="0078171F"/>
    <w:rsid w:val="00796486"/>
    <w:rsid w:val="007B3F7D"/>
    <w:rsid w:val="007B4027"/>
    <w:rsid w:val="007B579A"/>
    <w:rsid w:val="007B5B9B"/>
    <w:rsid w:val="007C632C"/>
    <w:rsid w:val="007D28BC"/>
    <w:rsid w:val="007E13D2"/>
    <w:rsid w:val="007E2C5C"/>
    <w:rsid w:val="007F055C"/>
    <w:rsid w:val="007F666C"/>
    <w:rsid w:val="0080205E"/>
    <w:rsid w:val="0080505A"/>
    <w:rsid w:val="008059C8"/>
    <w:rsid w:val="00810C43"/>
    <w:rsid w:val="00810F5D"/>
    <w:rsid w:val="00823A65"/>
    <w:rsid w:val="008244CA"/>
    <w:rsid w:val="00833EB5"/>
    <w:rsid w:val="00834F2A"/>
    <w:rsid w:val="00844F1F"/>
    <w:rsid w:val="00846DED"/>
    <w:rsid w:val="00856610"/>
    <w:rsid w:val="00863984"/>
    <w:rsid w:val="00867CAF"/>
    <w:rsid w:val="00872EB4"/>
    <w:rsid w:val="00874040"/>
    <w:rsid w:val="00874EA8"/>
    <w:rsid w:val="00881032"/>
    <w:rsid w:val="00882FD0"/>
    <w:rsid w:val="00884D18"/>
    <w:rsid w:val="00893898"/>
    <w:rsid w:val="00895442"/>
    <w:rsid w:val="00896FA6"/>
    <w:rsid w:val="008A2A7D"/>
    <w:rsid w:val="008A7976"/>
    <w:rsid w:val="008A7F36"/>
    <w:rsid w:val="008C3335"/>
    <w:rsid w:val="008C7116"/>
    <w:rsid w:val="008D15FC"/>
    <w:rsid w:val="008D31EB"/>
    <w:rsid w:val="008F6096"/>
    <w:rsid w:val="008F6DA0"/>
    <w:rsid w:val="008F7178"/>
    <w:rsid w:val="00901E80"/>
    <w:rsid w:val="00905A2D"/>
    <w:rsid w:val="00910EC6"/>
    <w:rsid w:val="00920F68"/>
    <w:rsid w:val="00926BBD"/>
    <w:rsid w:val="00927A93"/>
    <w:rsid w:val="009339EE"/>
    <w:rsid w:val="009453FB"/>
    <w:rsid w:val="009463E2"/>
    <w:rsid w:val="0095399B"/>
    <w:rsid w:val="00954F91"/>
    <w:rsid w:val="00956BF4"/>
    <w:rsid w:val="00966C09"/>
    <w:rsid w:val="00985BF4"/>
    <w:rsid w:val="009A1B8C"/>
    <w:rsid w:val="009A25D2"/>
    <w:rsid w:val="009A75A4"/>
    <w:rsid w:val="009C6CE8"/>
    <w:rsid w:val="009F5CFF"/>
    <w:rsid w:val="009F6273"/>
    <w:rsid w:val="00A0233C"/>
    <w:rsid w:val="00A04C91"/>
    <w:rsid w:val="00A20C93"/>
    <w:rsid w:val="00A31BA8"/>
    <w:rsid w:val="00A32C4A"/>
    <w:rsid w:val="00A37B3D"/>
    <w:rsid w:val="00A41CA7"/>
    <w:rsid w:val="00A42015"/>
    <w:rsid w:val="00A44D77"/>
    <w:rsid w:val="00A45125"/>
    <w:rsid w:val="00A563C3"/>
    <w:rsid w:val="00A73CA5"/>
    <w:rsid w:val="00A85B4E"/>
    <w:rsid w:val="00A87E70"/>
    <w:rsid w:val="00AA1A2E"/>
    <w:rsid w:val="00AA2C04"/>
    <w:rsid w:val="00AB1E9E"/>
    <w:rsid w:val="00AB567D"/>
    <w:rsid w:val="00AD3A7D"/>
    <w:rsid w:val="00AD60D7"/>
    <w:rsid w:val="00AE5826"/>
    <w:rsid w:val="00B0189B"/>
    <w:rsid w:val="00B10EE5"/>
    <w:rsid w:val="00B1210A"/>
    <w:rsid w:val="00B122E2"/>
    <w:rsid w:val="00B12A17"/>
    <w:rsid w:val="00B13254"/>
    <w:rsid w:val="00B14255"/>
    <w:rsid w:val="00B16E64"/>
    <w:rsid w:val="00B24F65"/>
    <w:rsid w:val="00B25604"/>
    <w:rsid w:val="00B27C6C"/>
    <w:rsid w:val="00B30EA2"/>
    <w:rsid w:val="00B372C9"/>
    <w:rsid w:val="00B418B7"/>
    <w:rsid w:val="00B42102"/>
    <w:rsid w:val="00B6107E"/>
    <w:rsid w:val="00B66C3B"/>
    <w:rsid w:val="00B72180"/>
    <w:rsid w:val="00B76475"/>
    <w:rsid w:val="00B818A2"/>
    <w:rsid w:val="00B84859"/>
    <w:rsid w:val="00B90EB1"/>
    <w:rsid w:val="00B91C5B"/>
    <w:rsid w:val="00B9348E"/>
    <w:rsid w:val="00BB34A0"/>
    <w:rsid w:val="00BB3833"/>
    <w:rsid w:val="00BB4470"/>
    <w:rsid w:val="00BB63FC"/>
    <w:rsid w:val="00BB78C4"/>
    <w:rsid w:val="00BC0FBB"/>
    <w:rsid w:val="00BC3ADC"/>
    <w:rsid w:val="00BD19BE"/>
    <w:rsid w:val="00BD44B2"/>
    <w:rsid w:val="00BD6155"/>
    <w:rsid w:val="00BD7A1D"/>
    <w:rsid w:val="00BE139C"/>
    <w:rsid w:val="00BF27CE"/>
    <w:rsid w:val="00C04097"/>
    <w:rsid w:val="00C06C11"/>
    <w:rsid w:val="00C10030"/>
    <w:rsid w:val="00C15B2A"/>
    <w:rsid w:val="00C22CD6"/>
    <w:rsid w:val="00C40621"/>
    <w:rsid w:val="00C454B9"/>
    <w:rsid w:val="00C54D8E"/>
    <w:rsid w:val="00C55C60"/>
    <w:rsid w:val="00C60294"/>
    <w:rsid w:val="00C61BCD"/>
    <w:rsid w:val="00C70EEC"/>
    <w:rsid w:val="00C71F38"/>
    <w:rsid w:val="00C73F47"/>
    <w:rsid w:val="00C8326F"/>
    <w:rsid w:val="00C832E1"/>
    <w:rsid w:val="00C86AD3"/>
    <w:rsid w:val="00C90D47"/>
    <w:rsid w:val="00C90E9F"/>
    <w:rsid w:val="00C95A4F"/>
    <w:rsid w:val="00C978A5"/>
    <w:rsid w:val="00C97C3C"/>
    <w:rsid w:val="00CC426E"/>
    <w:rsid w:val="00CC516C"/>
    <w:rsid w:val="00CC5BF5"/>
    <w:rsid w:val="00CD020A"/>
    <w:rsid w:val="00CD3B39"/>
    <w:rsid w:val="00CD625A"/>
    <w:rsid w:val="00CD71E0"/>
    <w:rsid w:val="00CE134F"/>
    <w:rsid w:val="00CE1F5C"/>
    <w:rsid w:val="00CE1F7B"/>
    <w:rsid w:val="00CE41EB"/>
    <w:rsid w:val="00CE435A"/>
    <w:rsid w:val="00CE7ADB"/>
    <w:rsid w:val="00CF0240"/>
    <w:rsid w:val="00CF25FC"/>
    <w:rsid w:val="00D05320"/>
    <w:rsid w:val="00D063BE"/>
    <w:rsid w:val="00D066A3"/>
    <w:rsid w:val="00D119AF"/>
    <w:rsid w:val="00D13F64"/>
    <w:rsid w:val="00D16725"/>
    <w:rsid w:val="00D21102"/>
    <w:rsid w:val="00D24981"/>
    <w:rsid w:val="00D25D74"/>
    <w:rsid w:val="00D34764"/>
    <w:rsid w:val="00D34872"/>
    <w:rsid w:val="00D41A88"/>
    <w:rsid w:val="00D4279D"/>
    <w:rsid w:val="00D42D53"/>
    <w:rsid w:val="00D5020B"/>
    <w:rsid w:val="00D50C52"/>
    <w:rsid w:val="00D60624"/>
    <w:rsid w:val="00D64D32"/>
    <w:rsid w:val="00D725E6"/>
    <w:rsid w:val="00D739FB"/>
    <w:rsid w:val="00D852E4"/>
    <w:rsid w:val="00D85494"/>
    <w:rsid w:val="00D85DC0"/>
    <w:rsid w:val="00D913CB"/>
    <w:rsid w:val="00D9325C"/>
    <w:rsid w:val="00DA5065"/>
    <w:rsid w:val="00DA750B"/>
    <w:rsid w:val="00DB0DC9"/>
    <w:rsid w:val="00DC1D99"/>
    <w:rsid w:val="00DD6FBC"/>
    <w:rsid w:val="00DE3295"/>
    <w:rsid w:val="00DE6AB1"/>
    <w:rsid w:val="00DF5E9E"/>
    <w:rsid w:val="00E00DFD"/>
    <w:rsid w:val="00E130B8"/>
    <w:rsid w:val="00E148E9"/>
    <w:rsid w:val="00E2013E"/>
    <w:rsid w:val="00E21769"/>
    <w:rsid w:val="00E22293"/>
    <w:rsid w:val="00E27E8E"/>
    <w:rsid w:val="00E300B0"/>
    <w:rsid w:val="00E325F9"/>
    <w:rsid w:val="00E33292"/>
    <w:rsid w:val="00E4098A"/>
    <w:rsid w:val="00E4389D"/>
    <w:rsid w:val="00E46F1E"/>
    <w:rsid w:val="00E47D13"/>
    <w:rsid w:val="00E53041"/>
    <w:rsid w:val="00E83C81"/>
    <w:rsid w:val="00E86A4A"/>
    <w:rsid w:val="00E929BF"/>
    <w:rsid w:val="00EA0D0F"/>
    <w:rsid w:val="00EA1786"/>
    <w:rsid w:val="00EA1BB1"/>
    <w:rsid w:val="00EA2495"/>
    <w:rsid w:val="00EA2E3A"/>
    <w:rsid w:val="00EA3013"/>
    <w:rsid w:val="00EB0914"/>
    <w:rsid w:val="00EB17FC"/>
    <w:rsid w:val="00EB2F37"/>
    <w:rsid w:val="00EB37D9"/>
    <w:rsid w:val="00EE2F24"/>
    <w:rsid w:val="00EE4606"/>
    <w:rsid w:val="00F00623"/>
    <w:rsid w:val="00F01058"/>
    <w:rsid w:val="00F02E2E"/>
    <w:rsid w:val="00F036CE"/>
    <w:rsid w:val="00F039F6"/>
    <w:rsid w:val="00F1435F"/>
    <w:rsid w:val="00F156D9"/>
    <w:rsid w:val="00F23350"/>
    <w:rsid w:val="00F34CAD"/>
    <w:rsid w:val="00F35AFE"/>
    <w:rsid w:val="00F36B2B"/>
    <w:rsid w:val="00F37B77"/>
    <w:rsid w:val="00F45325"/>
    <w:rsid w:val="00F60130"/>
    <w:rsid w:val="00F60745"/>
    <w:rsid w:val="00F61431"/>
    <w:rsid w:val="00F62C64"/>
    <w:rsid w:val="00F83C95"/>
    <w:rsid w:val="00F84B72"/>
    <w:rsid w:val="00FA1958"/>
    <w:rsid w:val="00FA4583"/>
    <w:rsid w:val="00FB4FFC"/>
    <w:rsid w:val="00FC0584"/>
    <w:rsid w:val="00FC1853"/>
    <w:rsid w:val="00FC2C9E"/>
    <w:rsid w:val="00FD5594"/>
    <w:rsid w:val="00FE1C5A"/>
    <w:rsid w:val="00FE42FD"/>
    <w:rsid w:val="00FF1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7D38"/>
  <w15:chartTrackingRefBased/>
  <w15:docId w15:val="{FB101F7D-AE0D-4C65-A80F-0A0C98F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1D"/>
    <w:pPr>
      <w:spacing w:line="360" w:lineRule="auto"/>
    </w:pPr>
    <w:rPr>
      <w:rFonts w:ascii="Arial" w:hAnsi="Arial"/>
      <w:sz w:val="24"/>
    </w:rPr>
  </w:style>
  <w:style w:type="paragraph" w:styleId="Heading1">
    <w:name w:val="heading 1"/>
    <w:basedOn w:val="Normal"/>
    <w:next w:val="Normal"/>
    <w:link w:val="Heading1Char"/>
    <w:uiPriority w:val="9"/>
    <w:qFormat/>
    <w:rsid w:val="00BD7A1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30"/>
    <w:pPr>
      <w:keepNext/>
      <w:keepLines/>
      <w:spacing w:before="240" w:after="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66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4A"/>
    <w:pPr>
      <w:ind w:left="720"/>
      <w:contextualSpacing/>
    </w:pPr>
  </w:style>
  <w:style w:type="paragraph" w:styleId="Header">
    <w:name w:val="header"/>
    <w:basedOn w:val="Normal"/>
    <w:link w:val="HeaderChar"/>
    <w:uiPriority w:val="99"/>
    <w:unhideWhenUsed/>
    <w:rsid w:val="0071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31"/>
  </w:style>
  <w:style w:type="paragraph" w:styleId="Footer">
    <w:name w:val="footer"/>
    <w:basedOn w:val="Normal"/>
    <w:link w:val="FooterChar"/>
    <w:uiPriority w:val="99"/>
    <w:unhideWhenUsed/>
    <w:rsid w:val="0071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31"/>
  </w:style>
  <w:style w:type="character" w:customStyle="1" w:styleId="Heading2Char">
    <w:name w:val="Heading 2 Char"/>
    <w:basedOn w:val="DefaultParagraphFont"/>
    <w:link w:val="Heading2"/>
    <w:uiPriority w:val="9"/>
    <w:rsid w:val="001C2330"/>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BD7A1D"/>
    <w:rPr>
      <w:rFonts w:ascii="Arial" w:eastAsiaTheme="majorEastAsia" w:hAnsi="Arial" w:cstheme="majorBidi"/>
      <w:color w:val="2F5496" w:themeColor="accent1" w:themeShade="BF"/>
      <w:sz w:val="32"/>
      <w:szCs w:val="32"/>
    </w:rPr>
  </w:style>
  <w:style w:type="paragraph" w:styleId="NormalWeb">
    <w:name w:val="Normal (Web)"/>
    <w:basedOn w:val="Normal"/>
    <w:uiPriority w:val="99"/>
    <w:unhideWhenUsed/>
    <w:rsid w:val="00723A3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23A3A"/>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65A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7A4"/>
    <w:rPr>
      <w:b/>
      <w:bCs/>
    </w:rPr>
  </w:style>
  <w:style w:type="character" w:customStyle="1" w:styleId="CommentSubjectChar">
    <w:name w:val="Comment Subject Char"/>
    <w:basedOn w:val="CommentTextChar"/>
    <w:link w:val="CommentSubject"/>
    <w:uiPriority w:val="99"/>
    <w:semiHidden/>
    <w:rsid w:val="002B67A4"/>
    <w:rPr>
      <w:b/>
      <w:bCs/>
      <w:sz w:val="20"/>
      <w:szCs w:val="20"/>
    </w:rPr>
  </w:style>
  <w:style w:type="character" w:customStyle="1" w:styleId="Heading3Char">
    <w:name w:val="Heading 3 Char"/>
    <w:basedOn w:val="DefaultParagraphFont"/>
    <w:link w:val="Heading3"/>
    <w:uiPriority w:val="9"/>
    <w:rsid w:val="007F666C"/>
    <w:rPr>
      <w:rFonts w:ascii="Arial" w:eastAsiaTheme="majorEastAsia" w:hAnsi="Arial" w:cstheme="majorBidi"/>
      <w:color w:val="1F3763" w:themeColor="accent1" w:themeShade="7F"/>
      <w:sz w:val="24"/>
      <w:szCs w:val="24"/>
    </w:rPr>
  </w:style>
  <w:style w:type="character" w:styleId="FollowedHyperlink">
    <w:name w:val="FollowedHyperlink"/>
    <w:basedOn w:val="DefaultParagraphFont"/>
    <w:uiPriority w:val="99"/>
    <w:semiHidden/>
    <w:unhideWhenUsed/>
    <w:rsid w:val="0020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068">
      <w:bodyDiv w:val="1"/>
      <w:marLeft w:val="0"/>
      <w:marRight w:val="0"/>
      <w:marTop w:val="0"/>
      <w:marBottom w:val="0"/>
      <w:divBdr>
        <w:top w:val="none" w:sz="0" w:space="0" w:color="auto"/>
        <w:left w:val="none" w:sz="0" w:space="0" w:color="auto"/>
        <w:bottom w:val="none" w:sz="0" w:space="0" w:color="auto"/>
        <w:right w:val="none" w:sz="0" w:space="0" w:color="auto"/>
      </w:divBdr>
    </w:div>
    <w:div w:id="620840773">
      <w:bodyDiv w:val="1"/>
      <w:marLeft w:val="0"/>
      <w:marRight w:val="0"/>
      <w:marTop w:val="0"/>
      <w:marBottom w:val="0"/>
      <w:divBdr>
        <w:top w:val="none" w:sz="0" w:space="0" w:color="auto"/>
        <w:left w:val="none" w:sz="0" w:space="0" w:color="auto"/>
        <w:bottom w:val="none" w:sz="0" w:space="0" w:color="auto"/>
        <w:right w:val="none" w:sz="0" w:space="0" w:color="auto"/>
      </w:divBdr>
      <w:divsChild>
        <w:div w:id="1093434825">
          <w:marLeft w:val="547"/>
          <w:marRight w:val="0"/>
          <w:marTop w:val="0"/>
          <w:marBottom w:val="0"/>
          <w:divBdr>
            <w:top w:val="none" w:sz="0" w:space="0" w:color="auto"/>
            <w:left w:val="none" w:sz="0" w:space="0" w:color="auto"/>
            <w:bottom w:val="none" w:sz="0" w:space="0" w:color="auto"/>
            <w:right w:val="none" w:sz="0" w:space="0" w:color="auto"/>
          </w:divBdr>
        </w:div>
      </w:divsChild>
    </w:div>
    <w:div w:id="631055405">
      <w:bodyDiv w:val="1"/>
      <w:marLeft w:val="0"/>
      <w:marRight w:val="0"/>
      <w:marTop w:val="0"/>
      <w:marBottom w:val="0"/>
      <w:divBdr>
        <w:top w:val="none" w:sz="0" w:space="0" w:color="auto"/>
        <w:left w:val="none" w:sz="0" w:space="0" w:color="auto"/>
        <w:bottom w:val="none" w:sz="0" w:space="0" w:color="auto"/>
        <w:right w:val="none" w:sz="0" w:space="0" w:color="auto"/>
      </w:divBdr>
      <w:divsChild>
        <w:div w:id="614142693">
          <w:marLeft w:val="0"/>
          <w:marRight w:val="0"/>
          <w:marTop w:val="0"/>
          <w:marBottom w:val="0"/>
          <w:divBdr>
            <w:top w:val="none" w:sz="0" w:space="0" w:color="auto"/>
            <w:left w:val="none" w:sz="0" w:space="0" w:color="auto"/>
            <w:bottom w:val="none" w:sz="0" w:space="0" w:color="auto"/>
            <w:right w:val="none" w:sz="0" w:space="0" w:color="auto"/>
          </w:divBdr>
          <w:divsChild>
            <w:div w:id="168299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9956424">
      <w:bodyDiv w:val="1"/>
      <w:marLeft w:val="0"/>
      <w:marRight w:val="0"/>
      <w:marTop w:val="0"/>
      <w:marBottom w:val="0"/>
      <w:divBdr>
        <w:top w:val="none" w:sz="0" w:space="0" w:color="auto"/>
        <w:left w:val="none" w:sz="0" w:space="0" w:color="auto"/>
        <w:bottom w:val="none" w:sz="0" w:space="0" w:color="auto"/>
        <w:right w:val="none" w:sz="0" w:space="0" w:color="auto"/>
      </w:divBdr>
      <w:divsChild>
        <w:div w:id="408844064">
          <w:marLeft w:val="-709"/>
          <w:marRight w:val="0"/>
          <w:marTop w:val="0"/>
          <w:marBottom w:val="0"/>
          <w:divBdr>
            <w:top w:val="none" w:sz="0" w:space="0" w:color="auto"/>
            <w:left w:val="none" w:sz="0" w:space="0" w:color="auto"/>
            <w:bottom w:val="none" w:sz="0" w:space="0" w:color="auto"/>
            <w:right w:val="none" w:sz="0" w:space="0" w:color="auto"/>
          </w:divBdr>
        </w:div>
      </w:divsChild>
    </w:div>
    <w:div w:id="18249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omicseducation.hee.nhs.uk/doc-type/genetic-cond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publication/national-genomic-test-directo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national-genomic-test-directories/" TargetMode="External"/><Relationship Id="rId5" Type="http://schemas.openxmlformats.org/officeDocument/2006/relationships/styles" Target="styles.xml"/><Relationship Id="rId15" Type="http://schemas.openxmlformats.org/officeDocument/2006/relationships/hyperlink" Target="https://www.england.nhs.uk/publication/national-genomic-test-directories/" TargetMode="External"/><Relationship Id="rId10" Type="http://schemas.openxmlformats.org/officeDocument/2006/relationships/hyperlink" Target="https://www.england.nhs.uk/publication/national-genomic-test-director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nomicseducation.hee.nhs.uk/doc-type/genetic-condi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
        <AccountId xsi:nil="true"/>
        <AccountType/>
      </UserInfo>
    </SharedWithUsers>
    <MediaLengthInSeconds xmlns="ddebf35b-9504-4b55-9f13-92d4f4cb12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1654F615D0045BF96AE053EFC0520" ma:contentTypeVersion="12" ma:contentTypeDescription="Create a new document." ma:contentTypeScope="" ma:versionID="6d670a4b4039ed0ebca5eb8d9bb482f9">
  <xsd:schema xmlns:xsd="http://www.w3.org/2001/XMLSchema" xmlns:xs="http://www.w3.org/2001/XMLSchema" xmlns:p="http://schemas.microsoft.com/office/2006/metadata/properties" xmlns:ns2="ddebf35b-9504-4b55-9f13-92d4f4cb1283" xmlns:ns3="2e376fe6-46c6-4319-b8a4-b42ad97d467c" targetNamespace="http://schemas.microsoft.com/office/2006/metadata/properties" ma:root="true" ma:fieldsID="451d53a66774eccd863641ae0fbd7025" ns2:_="" ns3:_="">
    <xsd:import namespace="ddebf35b-9504-4b55-9f13-92d4f4cb1283"/>
    <xsd:import namespace="2e376fe6-46c6-4319-b8a4-b42ad97d4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f35b-9504-4b55-9f13-92d4f4cb12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7E98C-860E-46B3-B822-BD6895EA6749}">
  <ds:schemaRefs>
    <ds:schemaRef ds:uri="http://schemas.microsoft.com/office/2006/metadata/properties"/>
    <ds:schemaRef ds:uri="http://schemas.microsoft.com/office/infopath/2007/PartnerControls"/>
    <ds:schemaRef ds:uri="2e376fe6-46c6-4319-b8a4-b42ad97d467c"/>
    <ds:schemaRef ds:uri="7f854aef-9aff-4a7a-a725-2577b3b32876"/>
    <ds:schemaRef ds:uri="ddebf35b-9504-4b55-9f13-92d4f4cb1283"/>
  </ds:schemaRefs>
</ds:datastoreItem>
</file>

<file path=customXml/itemProps2.xml><?xml version="1.0" encoding="utf-8"?>
<ds:datastoreItem xmlns:ds="http://schemas.openxmlformats.org/officeDocument/2006/customXml" ds:itemID="{124854E0-8DA7-45B2-A323-7733C6BC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f35b-9504-4b55-9f13-92d4f4cb1283"/>
    <ds:schemaRef ds:uri="2e376fe6-46c6-4319-b8a4-b42ad97d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B327E-C734-48C8-B7D7-3B6A17C1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8244</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Tatton Brown</dc:creator>
  <cp:keywords/>
  <dc:description/>
  <cp:lastModifiedBy>Aine Kelly</cp:lastModifiedBy>
  <cp:revision>235</cp:revision>
  <cp:lastPrinted>2021-08-24T11:02:00Z</cp:lastPrinted>
  <dcterms:created xsi:type="dcterms:W3CDTF">2021-11-12T17:03:00Z</dcterms:created>
  <dcterms:modified xsi:type="dcterms:W3CDTF">2021-11-26T15:34:00Z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0x01010047B1654F615D0045BF96AE053EFC0520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